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E48A" w14:textId="2216BB66" w:rsidR="00982D69" w:rsidRDefault="00982D69" w:rsidP="00982D69">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Pr>
          <w:rFonts w:cs="Arial"/>
          <w:b/>
          <w:noProof/>
          <w:sz w:val="24"/>
        </w:rPr>
        <w:t>S2-2302</w:t>
      </w:r>
      <w:r w:rsidR="00FE6362">
        <w:rPr>
          <w:rFonts w:cs="Arial"/>
          <w:b/>
          <w:noProof/>
          <w:sz w:val="24"/>
        </w:rPr>
        <w:t>991</w:t>
      </w:r>
    </w:p>
    <w:p w14:paraId="3A9845F2" w14:textId="708651D7" w:rsidR="00982D69" w:rsidRDefault="00982D69" w:rsidP="00982D69">
      <w:pPr>
        <w:pStyle w:val="CRCoverPage"/>
        <w:outlineLvl w:val="0"/>
        <w:rPr>
          <w:b/>
          <w:noProof/>
          <w:sz w:val="24"/>
        </w:rPr>
      </w:pPr>
      <w:r w:rsidRPr="008A0842">
        <w:rPr>
          <w:rFonts w:cs="Arial"/>
          <w:b/>
          <w:bCs/>
          <w:sz w:val="24"/>
        </w:rPr>
        <w:t xml:space="preserve">20 - 24 </w:t>
      </w:r>
      <w:proofErr w:type="gramStart"/>
      <w:r w:rsidRPr="008A0842">
        <w:rPr>
          <w:rFonts w:cs="Arial"/>
          <w:b/>
          <w:bCs/>
          <w:sz w:val="24"/>
        </w:rPr>
        <w:t>February,</w:t>
      </w:r>
      <w:proofErr w:type="gramEnd"/>
      <w:r w:rsidRPr="008A0842">
        <w:rPr>
          <w:rFonts w:cs="Arial"/>
          <w:b/>
          <w:bCs/>
          <w:sz w:val="24"/>
        </w:rPr>
        <w:t xml:space="preserve"> 2023, Athens, Greece</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S2-230xxxx)</w:t>
      </w:r>
    </w:p>
    <w:bookmarkEnd w:id="0"/>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0150BD8B"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r w:rsidR="00067F83">
        <w:rPr>
          <w:rFonts w:ascii="Arial" w:hAnsi="Arial" w:cs="Arial"/>
          <w:b/>
        </w:rPr>
        <w:t>Contents of MBS Assistance information</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0B589B5A"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t>9.</w:t>
      </w:r>
      <w:r>
        <w:rPr>
          <w:rFonts w:ascii="Arial" w:eastAsia="SimSun" w:hAnsi="Arial" w:cs="Arial"/>
          <w:b/>
          <w:lang w:eastAsia="zh-CN"/>
        </w:rPr>
        <w:t>10.2</w:t>
      </w:r>
    </w:p>
    <w:p w14:paraId="25EFAA7A" w14:textId="7E89449C"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Pr>
          <w:rFonts w:ascii="Arial" w:eastAsia="SimSun" w:hAnsi="Arial" w:cs="Arial"/>
          <w:b/>
          <w:lang w:eastAsia="zh-CN"/>
        </w:rPr>
        <w:t>5MBS_Ph2</w:t>
      </w:r>
      <w:r w:rsidRPr="0002082B">
        <w:rPr>
          <w:rFonts w:ascii="Arial" w:eastAsia="SimSun" w:hAnsi="Arial" w:cs="Arial"/>
          <w:b/>
          <w:lang w:eastAsia="zh-CN"/>
        </w:rPr>
        <w:t xml:space="preserve"> </w:t>
      </w:r>
      <w:r w:rsidRPr="0002082B">
        <w:rPr>
          <w:rFonts w:ascii="Arial" w:hAnsi="Arial" w:cs="Arial"/>
          <w:b/>
        </w:rPr>
        <w:t>/ Rel-18</w:t>
      </w:r>
    </w:p>
    <w:p w14:paraId="766BC5E3" w14:textId="208FB38E" w:rsidR="00982D69" w:rsidRPr="0002082B" w:rsidRDefault="00982D69" w:rsidP="00982D69">
      <w:pPr>
        <w:rPr>
          <w:rFonts w:ascii="Arial" w:hAnsi="Arial" w:cs="Arial"/>
          <w:i/>
        </w:rPr>
      </w:pPr>
      <w:r w:rsidRPr="0002082B">
        <w:rPr>
          <w:rFonts w:ascii="Arial" w:hAnsi="Arial" w:cs="Arial"/>
          <w:i/>
        </w:rPr>
        <w:t xml:space="preserve">Abstract: </w:t>
      </w:r>
      <w:bookmarkStart w:id="1" w:name="_Hlk126849773"/>
      <w:r w:rsidRPr="0002082B">
        <w:rPr>
          <w:rFonts w:ascii="Arial" w:hAnsi="Arial" w:cs="Arial"/>
          <w:i/>
        </w:rPr>
        <w:t>This contribution</w:t>
      </w:r>
      <w:r w:rsidR="00CD378F">
        <w:rPr>
          <w:rFonts w:ascii="Arial" w:hAnsi="Arial" w:cs="Arial"/>
          <w:i/>
        </w:rPr>
        <w:t xml:space="preserve"> discusses how to </w:t>
      </w:r>
      <w:r w:rsidR="00067F83">
        <w:rPr>
          <w:rFonts w:ascii="Arial" w:hAnsi="Arial" w:cs="Arial"/>
          <w:i/>
        </w:rPr>
        <w:t>describe the contents of MBS assistance information</w:t>
      </w:r>
      <w:r w:rsidR="00CD378F">
        <w:rPr>
          <w:rFonts w:ascii="Arial" w:hAnsi="Arial" w:cs="Arial"/>
          <w:i/>
        </w:rPr>
        <w:t xml:space="preserve">. A related CR is in </w:t>
      </w:r>
      <w:r w:rsidR="00E91EC1" w:rsidRPr="00E91EC1">
        <w:rPr>
          <w:rFonts w:ascii="Arial" w:hAnsi="Arial" w:cs="Arial"/>
          <w:i/>
        </w:rPr>
        <w:t>S2-230</w:t>
      </w:r>
      <w:bookmarkEnd w:id="1"/>
      <w:r w:rsidR="00E263F7">
        <w:rPr>
          <w:rFonts w:ascii="Arial" w:hAnsi="Arial" w:cs="Arial"/>
          <w:i/>
        </w:rPr>
        <w:t>3003</w:t>
      </w:r>
      <w:r w:rsidRPr="0002082B">
        <w:rPr>
          <w:rFonts w:ascii="Arial" w:eastAsia="DengXian" w:hAnsi="Arial" w:cs="Arial"/>
          <w:i/>
          <w:lang w:eastAsia="zh-CN"/>
        </w:rPr>
        <w:t>.</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2E03253C" w14:textId="633AB46A" w:rsidR="00155289" w:rsidRDefault="00CD378F">
      <w:r>
        <w:t xml:space="preserve">The agreed CR </w:t>
      </w:r>
      <w:hyperlink r:id="rId7">
        <w:r w:rsidR="00E263F7" w:rsidRPr="007765AF">
          <w:rPr>
            <w:rStyle w:val="Hyperlink"/>
            <w:rFonts w:ascii="Arial" w:eastAsia="Times New Roman" w:hAnsi="Arial" w:cs="Arial"/>
            <w:shd w:val="clear" w:color="auto" w:fill="FFFFFF"/>
          </w:rPr>
          <w:t>S2-2301592</w:t>
        </w:r>
      </w:hyperlink>
      <w:r w:rsidR="00E263F7">
        <w:rPr>
          <w:rStyle w:val="Hyperlink"/>
          <w:rFonts w:ascii="Arial" w:eastAsia="Times New Roman" w:hAnsi="Arial" w:cs="Arial"/>
          <w:shd w:val="clear" w:color="auto" w:fill="FFFFFF"/>
        </w:rPr>
        <w:t xml:space="preserve"> </w:t>
      </w:r>
      <w:r>
        <w:t>from the last SA2 contain</w:t>
      </w:r>
      <w:r w:rsidR="00E263F7">
        <w:t>s</w:t>
      </w:r>
      <w:r>
        <w:t xml:space="preserve"> the following </w:t>
      </w:r>
    </w:p>
    <w:p w14:paraId="4544E225" w14:textId="77777777" w:rsidR="00E263F7" w:rsidRPr="00E263F7" w:rsidRDefault="00E263F7" w:rsidP="00E263F7">
      <w:pPr>
        <w:ind w:left="284"/>
        <w:rPr>
          <w:i/>
          <w:iCs/>
        </w:rPr>
      </w:pPr>
      <w:r w:rsidRPr="00E263F7">
        <w:rPr>
          <w:i/>
          <w:iCs/>
        </w:rPr>
        <w:t>The decision in NG-RAN may use the following information provided from 5GC:</w:t>
      </w:r>
    </w:p>
    <w:p w14:paraId="06EA87E2" w14:textId="77777777" w:rsidR="00E263F7" w:rsidRPr="00E263F7" w:rsidRDefault="00E263F7" w:rsidP="00E263F7">
      <w:pPr>
        <w:pStyle w:val="B1"/>
        <w:ind w:left="852"/>
        <w:rPr>
          <w:i/>
          <w:iCs/>
        </w:rPr>
      </w:pPr>
      <w:r w:rsidRPr="00E263F7">
        <w:rPr>
          <w:i/>
          <w:iCs/>
        </w:rPr>
        <w:t>-</w:t>
      </w:r>
      <w:r w:rsidRPr="00E263F7">
        <w:rPr>
          <w:i/>
          <w:iCs/>
        </w:rPr>
        <w:tab/>
        <w:t xml:space="preserve">MBS assistance information: </w:t>
      </w:r>
      <w:bookmarkStart w:id="2" w:name="_Hlk126943239"/>
      <w:r w:rsidRPr="00E263F7">
        <w:rPr>
          <w:i/>
          <w:iCs/>
        </w:rPr>
        <w:t xml:space="preserve">The MBS assistance information is an optional parameter which express that </w:t>
      </w:r>
      <w:r w:rsidRPr="00E263F7">
        <w:rPr>
          <w:i/>
          <w:iCs/>
          <w:lang w:val="en-US"/>
        </w:rPr>
        <w:t>the UE is preferred to be kept in RRC_CONNECTED state when receiving MBS data</w:t>
      </w:r>
      <w:bookmarkEnd w:id="2"/>
      <w:r w:rsidRPr="00E263F7">
        <w:rPr>
          <w:i/>
          <w:iCs/>
        </w:rPr>
        <w:t xml:space="preserve">. </w:t>
      </w:r>
    </w:p>
    <w:p w14:paraId="6E6BB00E" w14:textId="77777777" w:rsidR="00E263F7" w:rsidRPr="00E263F7" w:rsidRDefault="00E263F7" w:rsidP="00E263F7">
      <w:pPr>
        <w:pStyle w:val="EditorsNote"/>
        <w:overflowPunct w:val="0"/>
        <w:autoSpaceDE w:val="0"/>
        <w:autoSpaceDN w:val="0"/>
        <w:adjustRightInd w:val="0"/>
        <w:ind w:left="1843" w:hanging="1276"/>
        <w:textAlignment w:val="baseline"/>
        <w:rPr>
          <w:rFonts w:eastAsia="Times New Roman"/>
          <w:i/>
          <w:iCs/>
          <w:lang w:eastAsia="en-GB"/>
        </w:rPr>
      </w:pPr>
      <w:bookmarkStart w:id="3" w:name="_Hlk124803881"/>
      <w:r w:rsidRPr="00E263F7">
        <w:rPr>
          <w:rFonts w:eastAsia="Times New Roman"/>
          <w:i/>
          <w:iCs/>
          <w:lang w:eastAsia="en-GB"/>
        </w:rPr>
        <w:t>Editor's Note:</w:t>
      </w:r>
      <w:r w:rsidRPr="00E263F7">
        <w:rPr>
          <w:rFonts w:eastAsia="Times New Roman"/>
          <w:i/>
          <w:iCs/>
          <w:lang w:eastAsia="en-GB"/>
        </w:rPr>
        <w:tab/>
        <w:t>Whether the MBS assistance information need directly mention the RRC state is FFS.</w:t>
      </w:r>
    </w:p>
    <w:p w14:paraId="344E09D0" w14:textId="77777777" w:rsidR="00E263F7" w:rsidRPr="00E263F7" w:rsidRDefault="00E263F7" w:rsidP="00E263F7">
      <w:pPr>
        <w:pStyle w:val="EditorsNote"/>
        <w:overflowPunct w:val="0"/>
        <w:autoSpaceDE w:val="0"/>
        <w:autoSpaceDN w:val="0"/>
        <w:adjustRightInd w:val="0"/>
        <w:ind w:left="1843" w:hanging="1276"/>
        <w:textAlignment w:val="baseline"/>
        <w:rPr>
          <w:rFonts w:eastAsia="Times New Roman"/>
          <w:i/>
          <w:iCs/>
          <w:lang w:eastAsia="en-GB"/>
        </w:rPr>
      </w:pPr>
      <w:r w:rsidRPr="00E263F7">
        <w:rPr>
          <w:rFonts w:eastAsia="Times New Roman" w:hint="eastAsia"/>
          <w:i/>
          <w:iCs/>
          <w:lang w:eastAsia="en-GB"/>
        </w:rPr>
        <w:t>E</w:t>
      </w:r>
      <w:r w:rsidRPr="00E263F7">
        <w:rPr>
          <w:rFonts w:eastAsia="Times New Roman"/>
          <w:i/>
          <w:iCs/>
          <w:lang w:eastAsia="en-GB"/>
        </w:rPr>
        <w:t>ditor's Note:</w:t>
      </w:r>
      <w:r w:rsidRPr="00E263F7">
        <w:rPr>
          <w:rFonts w:eastAsia="Times New Roman"/>
          <w:i/>
          <w:iCs/>
          <w:lang w:eastAsia="en-GB"/>
        </w:rPr>
        <w:tab/>
        <w:t>The MBS assistance information protocol details require RAN WG feedb</w:t>
      </w:r>
      <w:bookmarkEnd w:id="3"/>
      <w:r w:rsidRPr="00E263F7">
        <w:rPr>
          <w:rFonts w:eastAsia="Times New Roman"/>
          <w:i/>
          <w:iCs/>
          <w:lang w:eastAsia="en-GB"/>
        </w:rPr>
        <w:t xml:space="preserve">ack, </w:t>
      </w:r>
      <w:proofErr w:type="gramStart"/>
      <w:r w:rsidRPr="00E263F7">
        <w:rPr>
          <w:rFonts w:eastAsia="Times New Roman"/>
          <w:i/>
          <w:iCs/>
          <w:lang w:eastAsia="en-GB"/>
        </w:rPr>
        <w:t>e.g.</w:t>
      </w:r>
      <w:proofErr w:type="gramEnd"/>
      <w:r w:rsidRPr="00E263F7">
        <w:rPr>
          <w:rFonts w:eastAsia="Times New Roman"/>
          <w:i/>
          <w:iCs/>
          <w:lang w:eastAsia="en-GB"/>
        </w:rPr>
        <w:t xml:space="preserve"> whether the indication is enough.</w:t>
      </w:r>
    </w:p>
    <w:p w14:paraId="30DB4CCD" w14:textId="77777777" w:rsidR="00E263F7" w:rsidRPr="00E263F7" w:rsidRDefault="00E263F7" w:rsidP="00E263F7">
      <w:pPr>
        <w:pStyle w:val="EditorsNote"/>
        <w:overflowPunct w:val="0"/>
        <w:autoSpaceDE w:val="0"/>
        <w:autoSpaceDN w:val="0"/>
        <w:adjustRightInd w:val="0"/>
        <w:ind w:left="1843" w:hanging="1276"/>
        <w:textAlignment w:val="baseline"/>
        <w:rPr>
          <w:rFonts w:eastAsia="Times New Roman"/>
          <w:i/>
          <w:iCs/>
          <w:lang w:eastAsia="en-GB"/>
        </w:rPr>
      </w:pPr>
      <w:bookmarkStart w:id="4" w:name="_Hlk124804353"/>
      <w:r w:rsidRPr="00E263F7">
        <w:rPr>
          <w:rFonts w:eastAsia="Times New Roman" w:hint="eastAsia"/>
          <w:i/>
          <w:iCs/>
          <w:lang w:eastAsia="en-GB"/>
        </w:rPr>
        <w:t>E</w:t>
      </w:r>
      <w:r w:rsidRPr="00E263F7">
        <w:rPr>
          <w:rFonts w:eastAsia="Times New Roman"/>
          <w:i/>
          <w:iCs/>
          <w:lang w:eastAsia="en-GB"/>
        </w:rPr>
        <w:t>ditor's Note:</w:t>
      </w:r>
      <w:r w:rsidRPr="00E263F7">
        <w:rPr>
          <w:rFonts w:eastAsia="Times New Roman"/>
          <w:i/>
          <w:iCs/>
          <w:lang w:eastAsia="en-GB"/>
        </w:rPr>
        <w:tab/>
        <w:t xml:space="preserve">Whether the "UE level" prefix is needed in the MBS assistance information final naming is FFS. </w:t>
      </w:r>
      <w:bookmarkEnd w:id="4"/>
    </w:p>
    <w:p w14:paraId="56514963" w14:textId="77777777" w:rsidR="00E263F7" w:rsidRDefault="00E263F7"/>
    <w:p w14:paraId="07792F30" w14:textId="28E5F84B" w:rsidR="00E263F7" w:rsidRDefault="00E263F7" w:rsidP="00E263F7">
      <w:r>
        <w:t xml:space="preserve">The agreed CR </w:t>
      </w:r>
      <w:hyperlink r:id="rId8">
        <w:r w:rsidRPr="007765AF">
          <w:rPr>
            <w:rStyle w:val="Hyperlink"/>
            <w:rFonts w:ascii="Arial" w:eastAsia="Times New Roman" w:hAnsi="Arial" w:cs="Arial"/>
            <w:shd w:val="clear" w:color="auto" w:fill="FFFFFF"/>
          </w:rPr>
          <w:t>S2-2301590</w:t>
        </w:r>
      </w:hyperlink>
      <w:r>
        <w:rPr>
          <w:rFonts w:ascii="Arial" w:eastAsia="Times New Roman" w:hAnsi="Arial" w:cs="Arial"/>
          <w:shd w:val="clear" w:color="auto" w:fill="FFFFFF"/>
        </w:rPr>
        <w:t xml:space="preserve"> </w:t>
      </w:r>
      <w:r>
        <w:t>from the last SA2 contain</w:t>
      </w:r>
      <w:r>
        <w:t>s</w:t>
      </w:r>
      <w:r>
        <w:t xml:space="preserve"> the following</w:t>
      </w:r>
      <w:r>
        <w:t>:</w:t>
      </w:r>
    </w:p>
    <w:p w14:paraId="197312C4" w14:textId="6EA3A18C" w:rsidR="00E263F7" w:rsidRDefault="00E263F7" w:rsidP="00E263F7"/>
    <w:p w14:paraId="273EC147" w14:textId="165636DD" w:rsidR="00E263F7" w:rsidRPr="00E263F7" w:rsidRDefault="00E263F7" w:rsidP="00E263F7">
      <w:pPr>
        <w:ind w:left="284"/>
        <w:jc w:val="left"/>
        <w:rPr>
          <w:i/>
          <w:iCs/>
          <w:lang w:val="en-US"/>
        </w:rPr>
      </w:pPr>
      <w:r w:rsidRPr="00E263F7">
        <w:rPr>
          <w:i/>
          <w:iCs/>
          <w:lang w:val="en-US"/>
        </w:rPr>
        <w:t xml:space="preserve">The UDM </w:t>
      </w:r>
      <w:r w:rsidRPr="00E263F7">
        <w:rPr>
          <w:rFonts w:hint="eastAsia"/>
          <w:i/>
          <w:iCs/>
          <w:lang w:val="en-US" w:eastAsia="zh-CN"/>
        </w:rPr>
        <w:t>stores</w:t>
      </w:r>
      <w:r w:rsidRPr="00E263F7">
        <w:rPr>
          <w:i/>
          <w:iCs/>
          <w:lang w:val="en-US"/>
        </w:rPr>
        <w:t xml:space="preserve"> the MBS subscription information to give the user permission to use multicast services and/or</w:t>
      </w:r>
      <w:r w:rsidRPr="00E263F7">
        <w:rPr>
          <w:i/>
          <w:iCs/>
        </w:rPr>
        <w:t xml:space="preserve"> UE level MBS assistance information.</w:t>
      </w:r>
      <w:r w:rsidRPr="00E263F7">
        <w:rPr>
          <w:i/>
          <w:iCs/>
          <w:lang w:val="en-US" w:eastAsia="zh-CN"/>
        </w:rPr>
        <w:t xml:space="preserve"> </w:t>
      </w:r>
      <w:r w:rsidRPr="00E263F7">
        <w:rPr>
          <w:i/>
          <w:iCs/>
          <w:lang w:val="en-US"/>
        </w:rPr>
        <w:t xml:space="preserve">The </w:t>
      </w:r>
      <w:r w:rsidRPr="00E263F7">
        <w:rPr>
          <w:i/>
          <w:iCs/>
          <w:lang w:val="en-US" w:eastAsia="zh-CN"/>
        </w:rPr>
        <w:t>MBS subscription data for a UE are included within the UE subscription data</w:t>
      </w:r>
      <w:r w:rsidRPr="00E263F7">
        <w:rPr>
          <w:i/>
          <w:iCs/>
          <w:lang w:val="en-US"/>
        </w:rPr>
        <w:t>.</w:t>
      </w:r>
    </w:p>
    <w:p w14:paraId="2D898EDF" w14:textId="77777777" w:rsidR="00E263F7" w:rsidRPr="00E263F7" w:rsidRDefault="00E263F7" w:rsidP="00E263F7">
      <w:pPr>
        <w:keepLines/>
        <w:ind w:left="1419" w:hanging="851"/>
        <w:jc w:val="left"/>
        <w:rPr>
          <w:i/>
          <w:iCs/>
          <w:color w:val="FF0000"/>
          <w:lang w:val="en-US"/>
        </w:rPr>
      </w:pPr>
      <w:r w:rsidRPr="00E263F7">
        <w:rPr>
          <w:i/>
          <w:iCs/>
          <w:color w:val="FF0000"/>
          <w:lang w:val="en-US"/>
        </w:rPr>
        <w:t>Editor’s Note: UE’s subscription data is per UE in its nature, therefore the name of “UE level MBS assistance information” need a revisit.</w:t>
      </w:r>
    </w:p>
    <w:p w14:paraId="113ABED5" w14:textId="6DCEA04C" w:rsidR="00E263F7" w:rsidRPr="00E263F7" w:rsidRDefault="00E263F7" w:rsidP="00E263F7">
      <w:pPr>
        <w:ind w:left="284"/>
        <w:jc w:val="left"/>
        <w:rPr>
          <w:i/>
          <w:iCs/>
          <w:lang w:eastAsia="zh-CN"/>
        </w:rPr>
      </w:pPr>
      <w:r>
        <w:rPr>
          <w:i/>
          <w:iCs/>
          <w:lang w:val="en-US"/>
        </w:rPr>
        <w:t>…</w:t>
      </w:r>
      <w:r w:rsidRPr="00E263F7">
        <w:rPr>
          <w:i/>
          <w:iCs/>
          <w:lang w:val="en-US"/>
        </w:rPr>
        <w:t>.</w:t>
      </w:r>
    </w:p>
    <w:p w14:paraId="15B79F3D" w14:textId="77777777" w:rsidR="00E263F7" w:rsidRPr="00E263F7" w:rsidRDefault="00E263F7" w:rsidP="00E263F7">
      <w:pPr>
        <w:ind w:left="284"/>
        <w:jc w:val="left"/>
        <w:rPr>
          <w:i/>
          <w:iCs/>
        </w:rPr>
      </w:pPr>
      <w:r w:rsidRPr="00E263F7">
        <w:rPr>
          <w:i/>
          <w:iCs/>
        </w:rPr>
        <w:t xml:space="preserve">The </w:t>
      </w:r>
      <w:r w:rsidRPr="00E263F7">
        <w:rPr>
          <w:i/>
          <w:iCs/>
          <w:lang w:val="en-US"/>
        </w:rPr>
        <w:t>MBS subscription data</w:t>
      </w:r>
      <w:r w:rsidRPr="00E263F7">
        <w:rPr>
          <w:i/>
          <w:iCs/>
        </w:rPr>
        <w:t xml:space="preserve"> </w:t>
      </w:r>
      <w:r w:rsidRPr="00E263F7">
        <w:rPr>
          <w:rFonts w:hint="eastAsia"/>
          <w:i/>
          <w:iCs/>
          <w:lang w:eastAsia="zh-CN"/>
        </w:rPr>
        <w:t xml:space="preserve">in UE subscription data contains the </w:t>
      </w:r>
      <w:r w:rsidRPr="00E263F7">
        <w:rPr>
          <w:i/>
          <w:iCs/>
        </w:rPr>
        <w:t xml:space="preserve">following </w:t>
      </w:r>
      <w:r w:rsidRPr="00E263F7">
        <w:rPr>
          <w:rFonts w:hint="eastAsia"/>
          <w:i/>
          <w:iCs/>
          <w:lang w:eastAsia="zh-CN"/>
        </w:rPr>
        <w:t>information</w:t>
      </w:r>
      <w:r w:rsidRPr="00E263F7">
        <w:rPr>
          <w:i/>
          <w:iCs/>
        </w:rPr>
        <w:t>:</w:t>
      </w:r>
    </w:p>
    <w:p w14:paraId="4064A0EE" w14:textId="358FBB40" w:rsidR="00E263F7" w:rsidRPr="00E263F7" w:rsidRDefault="00E263F7" w:rsidP="00E263F7">
      <w:pPr>
        <w:ind w:left="852" w:hanging="284"/>
        <w:jc w:val="left"/>
        <w:rPr>
          <w:i/>
          <w:iCs/>
          <w:lang w:eastAsia="zh-CN"/>
        </w:rPr>
      </w:pPr>
      <w:r w:rsidRPr="00E263F7">
        <w:rPr>
          <w:rFonts w:hint="eastAsia"/>
          <w:i/>
          <w:iCs/>
          <w:lang w:eastAsia="zh-CN"/>
        </w:rPr>
        <w:t>-</w:t>
      </w:r>
      <w:r w:rsidRPr="00E263F7">
        <w:rPr>
          <w:rFonts w:hint="eastAsia"/>
          <w:i/>
          <w:iCs/>
          <w:lang w:eastAsia="zh-CN"/>
        </w:rPr>
        <w:tab/>
      </w:r>
      <w:r>
        <w:rPr>
          <w:i/>
          <w:iCs/>
          <w:lang w:eastAsia="zh-CN"/>
        </w:rPr>
        <w:t>…</w:t>
      </w:r>
    </w:p>
    <w:p w14:paraId="68B40CAB" w14:textId="77777777" w:rsidR="00E263F7" w:rsidRPr="00E263F7" w:rsidRDefault="00E263F7" w:rsidP="00E263F7">
      <w:pPr>
        <w:ind w:left="852" w:hanging="284"/>
        <w:jc w:val="left"/>
        <w:rPr>
          <w:i/>
          <w:iCs/>
          <w:lang w:eastAsia="zh-CN"/>
        </w:rPr>
      </w:pPr>
      <w:r w:rsidRPr="00E263F7">
        <w:rPr>
          <w:i/>
          <w:iCs/>
        </w:rPr>
        <w:t>-</w:t>
      </w:r>
      <w:r w:rsidRPr="00E263F7">
        <w:rPr>
          <w:i/>
          <w:iCs/>
        </w:rPr>
        <w:tab/>
        <w:t xml:space="preserve">optionally, UE level MBS assistance information, </w:t>
      </w:r>
      <w:r w:rsidRPr="00E263F7">
        <w:rPr>
          <w:i/>
          <w:iCs/>
          <w:lang w:eastAsia="ko-KR"/>
        </w:rPr>
        <w:t xml:space="preserve">which contains </w:t>
      </w:r>
      <w:r w:rsidRPr="00E263F7">
        <w:rPr>
          <w:i/>
          <w:iCs/>
          <w:lang w:val="en-US"/>
        </w:rPr>
        <w:t>MBS Session ID(s) and expresses that the UE’s expected traffic pattern is indicating that the UE is preferred to be kept in RRC_CONNECTED state when receiving MBS data</w:t>
      </w:r>
      <w:r w:rsidRPr="00E263F7">
        <w:rPr>
          <w:i/>
          <w:iCs/>
          <w:lang w:eastAsia="zh-CN"/>
        </w:rPr>
        <w:t>.</w:t>
      </w:r>
    </w:p>
    <w:p w14:paraId="5E56E9E4" w14:textId="77777777" w:rsidR="00E263F7" w:rsidRPr="00E263F7" w:rsidRDefault="00E263F7" w:rsidP="00E263F7">
      <w:pPr>
        <w:keepLines/>
        <w:ind w:left="1419" w:hanging="851"/>
        <w:jc w:val="left"/>
        <w:rPr>
          <w:i/>
          <w:iCs/>
          <w:color w:val="FF0000"/>
          <w:lang w:eastAsia="zh-CN"/>
        </w:rPr>
      </w:pPr>
      <w:r w:rsidRPr="00E263F7">
        <w:rPr>
          <w:i/>
          <w:iCs/>
          <w:color w:val="FF0000"/>
        </w:rPr>
        <w:lastRenderedPageBreak/>
        <w:t>Editor´s note: The description of UE level MBS Assistance information needs improvement.</w:t>
      </w:r>
    </w:p>
    <w:p w14:paraId="1679687B" w14:textId="4ACEC390" w:rsidR="00E263F7" w:rsidRDefault="00E263F7" w:rsidP="00E263F7"/>
    <w:p w14:paraId="793159AE" w14:textId="754A5767" w:rsidR="00BC45FC" w:rsidRDefault="00BC45FC" w:rsidP="00E263F7"/>
    <w:p w14:paraId="3D007D86" w14:textId="4B9E6595" w:rsidR="00BC45FC" w:rsidRPr="00BC45FC" w:rsidRDefault="00BC45FC" w:rsidP="00BC45FC">
      <w:pPr>
        <w:ind w:left="852" w:hanging="284"/>
        <w:jc w:val="left"/>
        <w:rPr>
          <w:i/>
          <w:iCs/>
        </w:rPr>
      </w:pPr>
      <w:r w:rsidRPr="00BC45FC">
        <w:rPr>
          <w:i/>
          <w:iCs/>
        </w:rPr>
        <w:t>-</w:t>
      </w:r>
      <w:r w:rsidRPr="00BC45FC">
        <w:rPr>
          <w:i/>
          <w:iCs/>
        </w:rPr>
        <w:tab/>
        <w:t xml:space="preserve">the AF may provision UE level MBS Assistance Information, which </w:t>
      </w:r>
      <w:r w:rsidRPr="00BC45FC">
        <w:rPr>
          <w:i/>
          <w:iCs/>
          <w:lang w:val="en-US"/>
        </w:rPr>
        <w:t xml:space="preserve">expresses that the </w:t>
      </w:r>
      <w:r w:rsidRPr="00BC45FC">
        <w:rPr>
          <w:i/>
          <w:iCs/>
        </w:rPr>
        <w:t xml:space="preserve">UE(s)’ </w:t>
      </w:r>
      <w:r w:rsidRPr="00BC45FC">
        <w:rPr>
          <w:i/>
          <w:iCs/>
          <w:lang w:val="en-US"/>
        </w:rPr>
        <w:t>expected traffic pattern is of</w:t>
      </w:r>
      <w:r w:rsidRPr="00BC45FC">
        <w:rPr>
          <w:i/>
          <w:iCs/>
        </w:rPr>
        <w:t xml:space="preserve"> indicating that the UE(s) are preferred to be kept in RRC_CONNECTED state when receiving MBS data. </w:t>
      </w:r>
    </w:p>
    <w:p w14:paraId="56DC5652" w14:textId="77777777" w:rsidR="00BC45FC" w:rsidRPr="00BC45FC" w:rsidRDefault="00BC45FC" w:rsidP="00BC45FC">
      <w:pPr>
        <w:keepLines/>
        <w:ind w:left="1419" w:hanging="851"/>
        <w:jc w:val="left"/>
        <w:rPr>
          <w:i/>
          <w:iCs/>
          <w:color w:val="FF0000"/>
        </w:rPr>
      </w:pPr>
      <w:r w:rsidRPr="00BC45FC">
        <w:rPr>
          <w:i/>
          <w:iCs/>
          <w:color w:val="FF0000"/>
        </w:rPr>
        <w:t>Editor´s note: The description of UE level MBS Assistance information needs improvement.</w:t>
      </w:r>
    </w:p>
    <w:p w14:paraId="5DE85D0E" w14:textId="77777777" w:rsidR="00BC45FC" w:rsidRPr="00BC45FC" w:rsidRDefault="00BC45FC" w:rsidP="00BC45FC">
      <w:pPr>
        <w:keepLines/>
        <w:ind w:left="1419" w:hanging="851"/>
        <w:jc w:val="left"/>
        <w:rPr>
          <w:i/>
          <w:iCs/>
          <w:color w:val="FF0000"/>
        </w:rPr>
      </w:pPr>
      <w:r w:rsidRPr="00BC45FC">
        <w:rPr>
          <w:i/>
          <w:iCs/>
          <w:color w:val="FF0000"/>
        </w:rPr>
        <w:t>Editor’s Note:</w:t>
      </w:r>
      <w:r w:rsidRPr="00BC45FC">
        <w:rPr>
          <w:i/>
          <w:iCs/>
          <w:color w:val="FF0000"/>
        </w:rPr>
        <w:tab/>
        <w:t>Whether the provisioning procedure can be performed before the AF created the multicast MBS Session as specified in clauses 7.1.1.2 and 7.1.1.3 is FFS. It is also FFS whether the provisioning is per MBS session ID.</w:t>
      </w:r>
    </w:p>
    <w:p w14:paraId="3646D70D" w14:textId="77777777" w:rsidR="00BC45FC" w:rsidRPr="00BC45FC" w:rsidRDefault="00BC45FC" w:rsidP="00BC45FC">
      <w:pPr>
        <w:keepNext/>
        <w:keepLines/>
        <w:spacing w:before="60"/>
        <w:ind w:left="284"/>
        <w:jc w:val="center"/>
        <w:rPr>
          <w:rFonts w:ascii="Arial" w:hAnsi="Arial"/>
          <w:b/>
          <w:i/>
          <w:iCs/>
        </w:rPr>
      </w:pPr>
      <w:r w:rsidRPr="00BC45FC">
        <w:rPr>
          <w:rFonts w:ascii="Arial" w:hAnsi="Arial"/>
          <w:b/>
          <w:i/>
          <w:iCs/>
        </w:rPr>
        <w:t>Table 7.2.9a-1: UE level MBS Assistance information</w:t>
      </w:r>
    </w:p>
    <w:tbl>
      <w:tblPr>
        <w:tblW w:w="0" w:type="auto"/>
        <w:tblInd w:w="1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BC45FC" w:rsidRPr="00BC45FC" w14:paraId="52A078A1" w14:textId="77777777" w:rsidTr="00BC45FC">
        <w:tc>
          <w:tcPr>
            <w:tcW w:w="3402" w:type="dxa"/>
          </w:tcPr>
          <w:p w14:paraId="56B4D5F4" w14:textId="77777777" w:rsidR="00BC45FC" w:rsidRPr="00BC45FC" w:rsidRDefault="00BC45FC" w:rsidP="00BC45FC">
            <w:pPr>
              <w:keepNext/>
              <w:keepLines/>
              <w:spacing w:after="0"/>
              <w:jc w:val="center"/>
              <w:rPr>
                <w:rFonts w:ascii="Arial" w:hAnsi="Arial"/>
                <w:b/>
                <w:i/>
                <w:iCs/>
                <w:sz w:val="18"/>
              </w:rPr>
            </w:pPr>
            <w:r w:rsidRPr="00BC45FC">
              <w:rPr>
                <w:rFonts w:ascii="Arial" w:hAnsi="Arial"/>
                <w:b/>
                <w:i/>
                <w:iCs/>
                <w:sz w:val="18"/>
              </w:rPr>
              <w:t>Parameters</w:t>
            </w:r>
          </w:p>
        </w:tc>
        <w:tc>
          <w:tcPr>
            <w:tcW w:w="3827" w:type="dxa"/>
          </w:tcPr>
          <w:p w14:paraId="7280CF60" w14:textId="77777777" w:rsidR="00BC45FC" w:rsidRPr="00BC45FC" w:rsidRDefault="00BC45FC" w:rsidP="00BC45FC">
            <w:pPr>
              <w:keepNext/>
              <w:keepLines/>
              <w:spacing w:after="0"/>
              <w:jc w:val="center"/>
              <w:rPr>
                <w:rFonts w:ascii="Arial" w:hAnsi="Arial"/>
                <w:b/>
                <w:i/>
                <w:iCs/>
                <w:sz w:val="18"/>
              </w:rPr>
            </w:pPr>
            <w:r w:rsidRPr="00BC45FC">
              <w:rPr>
                <w:rFonts w:ascii="Arial" w:hAnsi="Arial"/>
                <w:b/>
                <w:i/>
                <w:iCs/>
                <w:sz w:val="18"/>
              </w:rPr>
              <w:t>Description</w:t>
            </w:r>
          </w:p>
        </w:tc>
      </w:tr>
      <w:tr w:rsidR="00BC45FC" w:rsidRPr="00BC45FC" w14:paraId="57717E3C" w14:textId="77777777" w:rsidTr="00BC45FC">
        <w:tc>
          <w:tcPr>
            <w:tcW w:w="3402" w:type="dxa"/>
            <w:shd w:val="clear" w:color="auto" w:fill="auto"/>
          </w:tcPr>
          <w:p w14:paraId="7140A1E9" w14:textId="77777777" w:rsidR="00BC45FC" w:rsidRPr="00BC45FC" w:rsidRDefault="00BC45FC" w:rsidP="00BC45FC">
            <w:pPr>
              <w:keepNext/>
              <w:keepLines/>
              <w:spacing w:after="0"/>
              <w:jc w:val="left"/>
              <w:rPr>
                <w:rFonts w:ascii="Arial" w:hAnsi="Arial"/>
                <w:i/>
                <w:iCs/>
                <w:sz w:val="18"/>
              </w:rPr>
            </w:pPr>
            <w:r w:rsidRPr="00BC45FC">
              <w:rPr>
                <w:rFonts w:ascii="Arial" w:hAnsi="Arial"/>
                <w:i/>
                <w:iCs/>
                <w:sz w:val="18"/>
              </w:rPr>
              <w:t>UE list MBS Assistance information</w:t>
            </w:r>
          </w:p>
        </w:tc>
        <w:tc>
          <w:tcPr>
            <w:tcW w:w="3827" w:type="dxa"/>
          </w:tcPr>
          <w:p w14:paraId="57905749" w14:textId="77777777" w:rsidR="00BC45FC" w:rsidRPr="00BC45FC" w:rsidRDefault="00BC45FC" w:rsidP="00BC45FC">
            <w:pPr>
              <w:keepNext/>
              <w:keepLines/>
              <w:spacing w:after="0"/>
              <w:jc w:val="left"/>
              <w:rPr>
                <w:rFonts w:ascii="Arial" w:hAnsi="Arial"/>
                <w:i/>
                <w:iCs/>
                <w:sz w:val="18"/>
              </w:rPr>
            </w:pPr>
            <w:r w:rsidRPr="00BC45FC">
              <w:rPr>
                <w:rFonts w:ascii="Arial" w:hAnsi="Arial"/>
                <w:i/>
                <w:iCs/>
                <w:sz w:val="18"/>
              </w:rPr>
              <w:t>A list of GPSIs of UEs with Expected traffic pattern indicating that the UE(s) are p</w:t>
            </w:r>
            <w:r w:rsidRPr="00BC45FC">
              <w:rPr>
                <w:rFonts w:ascii="Arial" w:hAnsi="Arial"/>
                <w:i/>
                <w:iCs/>
                <w:sz w:val="18"/>
                <w:lang w:eastAsia="zh-CN"/>
              </w:rPr>
              <w:t xml:space="preserve">referred to be kept in RRC_CONNECTED when receiving MBS data </w:t>
            </w:r>
            <w:r w:rsidRPr="00BC45FC">
              <w:rPr>
                <w:rFonts w:ascii="Arial" w:hAnsi="Arial"/>
                <w:i/>
                <w:iCs/>
                <w:sz w:val="18"/>
              </w:rPr>
              <w:t xml:space="preserve">and related MBS session IDs  </w:t>
            </w:r>
          </w:p>
        </w:tc>
      </w:tr>
    </w:tbl>
    <w:p w14:paraId="4007F989" w14:textId="77777777" w:rsidR="00BC45FC" w:rsidRPr="00BC45FC" w:rsidRDefault="00BC45FC" w:rsidP="00BC45FC">
      <w:pPr>
        <w:ind w:left="284"/>
        <w:rPr>
          <w:i/>
          <w:iCs/>
        </w:rPr>
      </w:pPr>
    </w:p>
    <w:p w14:paraId="5824A0F5" w14:textId="76705FE6" w:rsidR="001F65EB" w:rsidRDefault="00E91EC1">
      <w:r w:rsidRPr="00E91EC1">
        <w:t xml:space="preserve">This contribution discusses how to </w:t>
      </w:r>
      <w:r w:rsidR="00BC45FC">
        <w:t>describe UE level assistance information</w:t>
      </w:r>
      <w:r w:rsidRPr="00E91EC1">
        <w:t>. A related CR is in S2-230</w:t>
      </w:r>
      <w:r w:rsidR="00BC45FC">
        <w:t>3003</w:t>
      </w:r>
    </w:p>
    <w:p w14:paraId="452302CA" w14:textId="7F521CDF" w:rsidR="00E91EC1" w:rsidRPr="00862AB0" w:rsidRDefault="00E91EC1" w:rsidP="00E91EC1">
      <w:pPr>
        <w:pStyle w:val="Heading1"/>
        <w:ind w:left="0" w:firstLine="0"/>
        <w:rPr>
          <w:rFonts w:cs="Arial"/>
        </w:rPr>
      </w:pPr>
      <w:r>
        <w:rPr>
          <w:rFonts w:cs="Arial"/>
        </w:rPr>
        <w:t>2</w:t>
      </w:r>
      <w:r w:rsidRPr="00862AB0">
        <w:rPr>
          <w:rFonts w:cs="Arial"/>
        </w:rPr>
        <w:t xml:space="preserve">. </w:t>
      </w:r>
      <w:r>
        <w:rPr>
          <w:rFonts w:eastAsia="DengXian" w:cs="Arial"/>
          <w:lang w:eastAsia="zh-CN"/>
        </w:rPr>
        <w:t>Discussion</w:t>
      </w:r>
    </w:p>
    <w:p w14:paraId="66C0B6F0" w14:textId="26CF0579" w:rsidR="00D96F5A" w:rsidRDefault="00BC45FC" w:rsidP="00E91EC1">
      <w:r>
        <w:t>Requirements from TR 23.700-47 conclusions:</w:t>
      </w:r>
    </w:p>
    <w:p w14:paraId="3E7C9873" w14:textId="77777777" w:rsidR="00BC45FC" w:rsidRPr="00BC45FC" w:rsidRDefault="00BC45FC" w:rsidP="00BC45FC">
      <w:pPr>
        <w:pStyle w:val="B1"/>
        <w:rPr>
          <w:i/>
          <w:iCs/>
        </w:rPr>
      </w:pPr>
      <w:r w:rsidRPr="00BC45FC">
        <w:rPr>
          <w:i/>
          <w:iCs/>
        </w:rPr>
        <w:t>-</w:t>
      </w:r>
      <w:r w:rsidRPr="00BC45FC">
        <w:rPr>
          <w:i/>
          <w:iCs/>
        </w:rPr>
        <w:tab/>
      </w:r>
      <w:r w:rsidRPr="00BC45FC">
        <w:rPr>
          <w:i/>
          <w:iCs/>
          <w:highlight w:val="yellow"/>
        </w:rPr>
        <w:t>The assistance information may include</w:t>
      </w:r>
      <w:r w:rsidRPr="00BC45FC">
        <w:rPr>
          <w:i/>
          <w:iCs/>
        </w:rPr>
        <w:t xml:space="preserve"> recommendations whether to enable delivery for reception in RRC_Inactive state for an MBS session and </w:t>
      </w:r>
      <w:bookmarkStart w:id="5" w:name="_Hlk126940428"/>
      <w:r w:rsidRPr="00BC45FC">
        <w:rPr>
          <w:i/>
          <w:iCs/>
          <w:highlight w:val="yellow"/>
        </w:rPr>
        <w:t>information about UEs that should preferably be kept in RRC_Connected state</w:t>
      </w:r>
      <w:bookmarkEnd w:id="5"/>
      <w:r w:rsidRPr="00BC45FC">
        <w:rPr>
          <w:i/>
          <w:iCs/>
        </w:rPr>
        <w:t xml:space="preserve">, </w:t>
      </w:r>
      <w:proofErr w:type="gramStart"/>
      <w:r w:rsidRPr="00BC45FC">
        <w:rPr>
          <w:i/>
          <w:iCs/>
        </w:rPr>
        <w:t>i.e.</w:t>
      </w:r>
      <w:proofErr w:type="gramEnd"/>
      <w:r w:rsidRPr="00BC45FC">
        <w:rPr>
          <w:i/>
          <w:iCs/>
        </w:rPr>
        <w:t xml:space="preserve"> the MBS session level and UE level MBS assistance information, and may be provided by the AF to 5GC and then to NG-RAN.</w:t>
      </w:r>
    </w:p>
    <w:p w14:paraId="5DCBB422" w14:textId="7AFA1A07" w:rsidR="00BC45FC" w:rsidRPr="00BC45FC" w:rsidRDefault="00BC45FC" w:rsidP="00BC45FC">
      <w:pPr>
        <w:pStyle w:val="B1"/>
        <w:rPr>
          <w:i/>
          <w:iCs/>
        </w:rPr>
      </w:pPr>
      <w:r w:rsidRPr="00BC45FC">
        <w:rPr>
          <w:i/>
          <w:iCs/>
        </w:rPr>
        <w:t>-</w:t>
      </w:r>
      <w:r w:rsidRPr="00BC45FC">
        <w:rPr>
          <w:i/>
          <w:iCs/>
        </w:rPr>
        <w:tab/>
      </w:r>
      <w:r w:rsidRPr="00BC45FC">
        <w:rPr>
          <w:i/>
          <w:iCs/>
        </w:rPr>
        <w:t>…</w:t>
      </w:r>
    </w:p>
    <w:p w14:paraId="6ACA61A7" w14:textId="77777777" w:rsidR="00BC45FC" w:rsidRPr="00BC45FC" w:rsidRDefault="00BC45FC" w:rsidP="00BC45FC">
      <w:pPr>
        <w:pStyle w:val="B1"/>
        <w:rPr>
          <w:i/>
          <w:iCs/>
        </w:rPr>
      </w:pPr>
      <w:r w:rsidRPr="00BC45FC">
        <w:rPr>
          <w:i/>
          <w:iCs/>
        </w:rPr>
        <w:t>-</w:t>
      </w:r>
      <w:r w:rsidRPr="00BC45FC">
        <w:rPr>
          <w:i/>
          <w:iCs/>
        </w:rPr>
        <w:tab/>
        <w:t>For UE level MBS assistance information:</w:t>
      </w:r>
    </w:p>
    <w:p w14:paraId="711133AF" w14:textId="77777777" w:rsidR="00BC45FC" w:rsidRPr="00BC45FC" w:rsidRDefault="00BC45FC" w:rsidP="00BC45FC">
      <w:pPr>
        <w:pStyle w:val="B2"/>
        <w:rPr>
          <w:i/>
          <w:iCs/>
        </w:rPr>
      </w:pPr>
      <w:r w:rsidRPr="00BC45FC">
        <w:rPr>
          <w:i/>
          <w:iCs/>
        </w:rPr>
        <w:t>-</w:t>
      </w:r>
      <w:r w:rsidRPr="00BC45FC">
        <w:rPr>
          <w:i/>
          <w:iCs/>
        </w:rPr>
        <w:tab/>
        <w:t xml:space="preserve">The UE level MBS assistance information is an optional new parameter and set per MBS session. It is indicated by the AF to </w:t>
      </w:r>
      <w:r w:rsidRPr="00BC45FC">
        <w:rPr>
          <w:i/>
          <w:iCs/>
          <w:highlight w:val="yellow"/>
        </w:rPr>
        <w:t>inform the network whether</w:t>
      </w:r>
      <w:r w:rsidRPr="00BC45FC">
        <w:rPr>
          <w:i/>
          <w:iCs/>
        </w:rPr>
        <w:t xml:space="preserve"> </w:t>
      </w:r>
      <w:r w:rsidRPr="00BC45FC">
        <w:rPr>
          <w:i/>
          <w:iCs/>
          <w:highlight w:val="cyan"/>
        </w:rPr>
        <w:t>from the expected traffic pattern</w:t>
      </w:r>
      <w:r w:rsidRPr="00BC45FC">
        <w:rPr>
          <w:i/>
          <w:iCs/>
        </w:rPr>
        <w:t xml:space="preserve"> of </w:t>
      </w:r>
      <w:r w:rsidRPr="00BC45FC">
        <w:rPr>
          <w:i/>
          <w:iCs/>
          <w:highlight w:val="yellow"/>
        </w:rPr>
        <w:t>the UE the indicated UE is preferred to be kept in the RRC Connected state</w:t>
      </w:r>
      <w:r w:rsidRPr="00BC45FC">
        <w:rPr>
          <w:i/>
          <w:iCs/>
        </w:rPr>
        <w:t xml:space="preserve"> even if it is able according to its radio capabilities to receive the MBS session data in RRC_INACTIVE state, </w:t>
      </w:r>
      <w:proofErr w:type="gramStart"/>
      <w:r w:rsidRPr="00BC45FC">
        <w:rPr>
          <w:i/>
          <w:iCs/>
          <w:highlight w:val="cyan"/>
        </w:rPr>
        <w:t>e.g.</w:t>
      </w:r>
      <w:proofErr w:type="gramEnd"/>
      <w:r w:rsidRPr="00BC45FC">
        <w:rPr>
          <w:i/>
          <w:iCs/>
          <w:highlight w:val="cyan"/>
        </w:rPr>
        <w:t xml:space="preserve"> a frequent talker</w:t>
      </w:r>
      <w:r w:rsidRPr="00BC45FC">
        <w:rPr>
          <w:i/>
          <w:iCs/>
        </w:rPr>
        <w:t>.</w:t>
      </w:r>
    </w:p>
    <w:p w14:paraId="3BF8AFB2" w14:textId="77777777" w:rsidR="00BC45FC" w:rsidRPr="00BC45FC" w:rsidRDefault="00BC45FC" w:rsidP="00BC45FC">
      <w:pPr>
        <w:pStyle w:val="NO"/>
        <w:rPr>
          <w:i/>
          <w:iCs/>
          <w:lang w:val="en-US"/>
        </w:rPr>
      </w:pPr>
      <w:r w:rsidRPr="00BC45FC">
        <w:rPr>
          <w:i/>
          <w:iCs/>
          <w:lang w:val="en-US"/>
        </w:rPr>
        <w:t>NOTE 1:</w:t>
      </w:r>
      <w:r w:rsidRPr="00BC45FC">
        <w:rPr>
          <w:i/>
          <w:iCs/>
          <w:lang w:val="en-US"/>
        </w:rPr>
        <w:tab/>
        <w:t xml:space="preserve">The protocol detail </w:t>
      </w:r>
      <w:r w:rsidRPr="00BC45FC">
        <w:rPr>
          <w:i/>
          <w:iCs/>
        </w:rPr>
        <w:t>and how the assistance information is formatted (</w:t>
      </w:r>
      <w:proofErr w:type="gramStart"/>
      <w:r w:rsidRPr="00BC45FC">
        <w:rPr>
          <w:i/>
          <w:iCs/>
        </w:rPr>
        <w:t>e.g.</w:t>
      </w:r>
      <w:proofErr w:type="gramEnd"/>
      <w:r w:rsidRPr="00BC45FC">
        <w:rPr>
          <w:i/>
          <w:iCs/>
        </w:rPr>
        <w:t xml:space="preserve"> as a flag, multiple choices (high/low/medium) or multiple integer values</w:t>
      </w:r>
      <w:r w:rsidRPr="00BC45FC">
        <w:rPr>
          <w:i/>
          <w:iCs/>
          <w:lang w:val="en-US"/>
        </w:rPr>
        <w:t xml:space="preserve"> of the assistance information for the expected traffic pattern) is to be defined in normative phase and requires RAN WG feedback.</w:t>
      </w:r>
    </w:p>
    <w:p w14:paraId="4E790187" w14:textId="77777777" w:rsidR="00BC45FC" w:rsidRPr="00BC45FC" w:rsidRDefault="00BC45FC" w:rsidP="00BC45FC">
      <w:pPr>
        <w:pStyle w:val="B2"/>
        <w:rPr>
          <w:i/>
          <w:iCs/>
        </w:rPr>
      </w:pPr>
      <w:r w:rsidRPr="00BC45FC">
        <w:rPr>
          <w:i/>
          <w:iCs/>
        </w:rPr>
        <w:t>-</w:t>
      </w:r>
      <w:r w:rsidRPr="00BC45FC">
        <w:rPr>
          <w:i/>
          <w:iCs/>
        </w:rPr>
        <w:tab/>
        <w:t>The AF provides the UE level MBS assistance information as part of MBS subscription data during External Parameter Provisioning procedures as defined in clause 6.4.2 of TS 23.247 [4].</w:t>
      </w:r>
    </w:p>
    <w:p w14:paraId="133C64EC" w14:textId="77777777" w:rsidR="00BC45FC" w:rsidRPr="00BC45FC" w:rsidRDefault="00BC45FC" w:rsidP="00BC45FC">
      <w:pPr>
        <w:pStyle w:val="B2"/>
        <w:rPr>
          <w:i/>
          <w:iCs/>
        </w:rPr>
      </w:pPr>
      <w:r w:rsidRPr="00BC45FC">
        <w:rPr>
          <w:i/>
          <w:iCs/>
        </w:rPr>
        <w:t>-</w:t>
      </w:r>
      <w:r w:rsidRPr="00BC45FC">
        <w:rPr>
          <w:i/>
          <w:iCs/>
        </w:rPr>
        <w:tab/>
        <w:t>The SMF provides the received UE level MBS assistance information to NG-RAN node as part of the PDU session information in N2 SM Info and sent to NG-RAN via AMF.</w:t>
      </w:r>
    </w:p>
    <w:p w14:paraId="41BF0B5A" w14:textId="3DA8E4EC" w:rsidR="00D96F5A" w:rsidRDefault="00D96F5A" w:rsidP="00E91EC1">
      <w:pPr>
        <w:rPr>
          <w:i/>
          <w:iCs/>
        </w:rPr>
      </w:pPr>
    </w:p>
    <w:p w14:paraId="0B035DC6" w14:textId="6D3C1104" w:rsidR="0054345A" w:rsidRDefault="0054345A" w:rsidP="00E91EC1">
      <w:pPr>
        <w:rPr>
          <w:lang w:eastAsia="zh-CN"/>
        </w:rPr>
      </w:pPr>
      <w:r>
        <w:rPr>
          <w:lang w:eastAsia="zh-CN"/>
        </w:rPr>
        <w:t xml:space="preserve">The </w:t>
      </w:r>
      <w:r w:rsidR="00BC45FC">
        <w:rPr>
          <w:lang w:eastAsia="zh-CN"/>
        </w:rPr>
        <w:t xml:space="preserve">study conclusions are clearly expressing that the UE level assistance information provides </w:t>
      </w:r>
      <w:r w:rsidR="00966C05" w:rsidRPr="00966C05">
        <w:rPr>
          <w:lang w:eastAsia="zh-CN"/>
        </w:rPr>
        <w:t>information about UEs that should preferably be kept in RRC_Connected state</w:t>
      </w:r>
      <w:r w:rsidR="00966C05">
        <w:rPr>
          <w:lang w:eastAsia="zh-CN"/>
        </w:rPr>
        <w:t xml:space="preserve">. This information is derived by the AF from expected traffic patters, </w:t>
      </w:r>
      <w:proofErr w:type="gramStart"/>
      <w:r w:rsidR="00966C05">
        <w:rPr>
          <w:lang w:eastAsia="zh-CN"/>
        </w:rPr>
        <w:t>e.g.</w:t>
      </w:r>
      <w:proofErr w:type="gramEnd"/>
      <w:r w:rsidR="00966C05">
        <w:rPr>
          <w:lang w:eastAsia="zh-CN"/>
        </w:rPr>
        <w:t xml:space="preserve"> frequent talker behaviour of the UE.</w:t>
      </w:r>
    </w:p>
    <w:p w14:paraId="59CBDB51" w14:textId="04376E7D" w:rsidR="00966C05" w:rsidRDefault="00966C05" w:rsidP="00E91EC1">
      <w:pPr>
        <w:rPr>
          <w:lang w:eastAsia="zh-CN"/>
        </w:rPr>
      </w:pPr>
      <w:r>
        <w:rPr>
          <w:lang w:eastAsia="zh-CN"/>
        </w:rPr>
        <w:lastRenderedPageBreak/>
        <w:t>The term "expected UE behaviour" is linked to procedures in TS 23.501:</w:t>
      </w:r>
    </w:p>
    <w:p w14:paraId="49AABA3B" w14:textId="77777777" w:rsidR="00966C05" w:rsidRPr="00966C05" w:rsidRDefault="00966C05" w:rsidP="00966C05">
      <w:pPr>
        <w:keepNext/>
        <w:keepLines/>
        <w:spacing w:before="120"/>
        <w:ind w:left="2138" w:hanging="1418"/>
        <w:jc w:val="left"/>
        <w:outlineLvl w:val="3"/>
        <w:rPr>
          <w:rFonts w:ascii="Arial" w:eastAsia="Times New Roman" w:hAnsi="Arial"/>
          <w:i/>
          <w:iCs/>
          <w:sz w:val="24"/>
        </w:rPr>
      </w:pPr>
      <w:bookmarkStart w:id="6" w:name="_Toc19177382"/>
      <w:bookmarkStart w:id="7" w:name="_Toc27845119"/>
      <w:bookmarkStart w:id="8" w:name="_Toc36186318"/>
      <w:bookmarkStart w:id="9" w:name="_Toc45180249"/>
      <w:bookmarkStart w:id="10" w:name="_Toc51765368"/>
      <w:bookmarkStart w:id="11" w:name="_Toc51765842"/>
      <w:bookmarkStart w:id="12" w:name="_Toc98850770"/>
      <w:r w:rsidRPr="00966C05">
        <w:rPr>
          <w:rFonts w:ascii="Arial" w:eastAsia="Times New Roman" w:hAnsi="Arial"/>
          <w:i/>
          <w:iCs/>
          <w:sz w:val="24"/>
        </w:rPr>
        <w:t>5.4.6.2</w:t>
      </w:r>
      <w:r w:rsidRPr="00966C05">
        <w:rPr>
          <w:rFonts w:ascii="Arial" w:eastAsia="Times New Roman" w:hAnsi="Arial"/>
          <w:i/>
          <w:iCs/>
          <w:sz w:val="24"/>
        </w:rPr>
        <w:tab/>
        <w:t>Core Network assisted RAN parameters tuning</w:t>
      </w:r>
      <w:bookmarkEnd w:id="6"/>
      <w:bookmarkEnd w:id="7"/>
      <w:bookmarkEnd w:id="8"/>
      <w:bookmarkEnd w:id="9"/>
      <w:bookmarkEnd w:id="10"/>
      <w:bookmarkEnd w:id="11"/>
      <w:bookmarkEnd w:id="12"/>
    </w:p>
    <w:p w14:paraId="35B74BD1" w14:textId="77777777" w:rsidR="00966C05" w:rsidRPr="00966C05" w:rsidRDefault="00966C05" w:rsidP="00966C05">
      <w:pPr>
        <w:ind w:left="720"/>
        <w:jc w:val="left"/>
        <w:rPr>
          <w:rFonts w:eastAsia="Times New Roman"/>
          <w:i/>
          <w:iCs/>
        </w:rPr>
      </w:pPr>
      <w:r w:rsidRPr="00966C05">
        <w:rPr>
          <w:rFonts w:eastAsia="Times New Roman"/>
          <w:i/>
          <w:iCs/>
        </w:rPr>
        <w:t>Core Network assisted RAN parameters tuning aids the RAN to minimize the UE state transitions and achieve optimum network behaviour. How the RAN uses the CN assistance information is not defined in this specification.</w:t>
      </w:r>
    </w:p>
    <w:p w14:paraId="53E4575C" w14:textId="77777777" w:rsidR="00966C05" w:rsidRPr="00966C05" w:rsidRDefault="00966C05" w:rsidP="00966C05">
      <w:pPr>
        <w:ind w:left="720"/>
        <w:jc w:val="left"/>
        <w:rPr>
          <w:rFonts w:eastAsia="Times New Roman"/>
          <w:i/>
          <w:iCs/>
        </w:rPr>
      </w:pPr>
      <w:r w:rsidRPr="00966C05">
        <w:rPr>
          <w:rFonts w:eastAsia="Times New Roman"/>
          <w:i/>
          <w:iCs/>
        </w:rPr>
        <w:t xml:space="preserve">Core Network assisted RAN parameters tuning may be derived by the AMF per UE in the AMF based on collection of UE behaviour statistics and/or other available information about the expected UE behaviour (such as subscribed DNN, SUPI ranges, or other information). If the Expected UE Behaviour parameters of the UE is available (as described in clause 4.15.6.3, TS 23.502 [3]), the AMF may use this information for selecting the CN assisted RAN parameter values. If the AMF </w:t>
      </w:r>
      <w:proofErr w:type="gramStart"/>
      <w:r w:rsidRPr="00966C05">
        <w:rPr>
          <w:rFonts w:eastAsia="Times New Roman"/>
          <w:i/>
          <w:iCs/>
        </w:rPr>
        <w:t>is able to</w:t>
      </w:r>
      <w:proofErr w:type="gramEnd"/>
      <w:r w:rsidRPr="00966C05">
        <w:rPr>
          <w:rFonts w:eastAsia="Times New Roman"/>
          <w:i/>
          <w:iCs/>
        </w:rPr>
        <w:t xml:space="preserve"> derive the Mobility Pattern of the UE (as described in clause 5.3.4.2), the AMF may take the Mobility Pattern information into account when selecting the CN assisted RAN parameter values.</w:t>
      </w:r>
    </w:p>
    <w:p w14:paraId="79F8345E" w14:textId="77777777" w:rsidR="00966C05" w:rsidRPr="00966C05" w:rsidRDefault="00966C05" w:rsidP="00966C05">
      <w:pPr>
        <w:ind w:left="720"/>
        <w:jc w:val="left"/>
        <w:rPr>
          <w:rFonts w:eastAsia="Times New Roman"/>
          <w:i/>
          <w:iCs/>
        </w:rPr>
      </w:pPr>
      <w:r w:rsidRPr="00966C05">
        <w:rPr>
          <w:rFonts w:eastAsia="Times New Roman"/>
          <w:i/>
          <w:iCs/>
        </w:rPr>
        <w:t>The Expected UE Behaviour parameters can be provisioned by external party via the NEF, as described in clause 5.20.</w:t>
      </w:r>
    </w:p>
    <w:p w14:paraId="41FDF315" w14:textId="77777777" w:rsidR="00966C05" w:rsidRPr="00966C05" w:rsidRDefault="00966C05" w:rsidP="00966C05">
      <w:pPr>
        <w:ind w:left="720"/>
        <w:jc w:val="left"/>
        <w:rPr>
          <w:rFonts w:eastAsia="Times New Roman"/>
          <w:i/>
          <w:iCs/>
        </w:rPr>
      </w:pPr>
      <w:r w:rsidRPr="00966C05">
        <w:rPr>
          <w:rFonts w:eastAsia="Times New Roman"/>
          <w:i/>
          <w:iCs/>
        </w:rPr>
        <w:t>The CN assistance information provides the RAN with a way to understand the UE behaviour for these aspects:</w:t>
      </w:r>
    </w:p>
    <w:p w14:paraId="46634D10" w14:textId="77777777" w:rsidR="00966C05" w:rsidRPr="00966C05" w:rsidRDefault="00966C05" w:rsidP="00966C05">
      <w:pPr>
        <w:ind w:left="1571" w:hanging="284"/>
        <w:jc w:val="left"/>
        <w:rPr>
          <w:rFonts w:eastAsia="Times New Roman"/>
          <w:i/>
          <w:iCs/>
        </w:rPr>
      </w:pPr>
      <w:r w:rsidRPr="00966C05">
        <w:rPr>
          <w:rFonts w:eastAsia="Times New Roman"/>
          <w:i/>
          <w:iCs/>
        </w:rPr>
        <w:t>-</w:t>
      </w:r>
      <w:r w:rsidRPr="00966C05">
        <w:rPr>
          <w:rFonts w:eastAsia="Times New Roman"/>
          <w:i/>
          <w:iCs/>
        </w:rPr>
        <w:tab/>
        <w:t xml:space="preserve">"Expected UE activity </w:t>
      </w:r>
      <w:r w:rsidRPr="00966C05">
        <w:rPr>
          <w:rFonts w:eastAsia="Times New Roman"/>
          <w:i/>
          <w:iCs/>
          <w:noProof/>
        </w:rPr>
        <w:t>behavior</w:t>
      </w:r>
      <w:r w:rsidRPr="00966C05">
        <w:rPr>
          <w:rFonts w:eastAsia="Times New Roman"/>
          <w:i/>
          <w:iCs/>
        </w:rPr>
        <w:t xml:space="preserve">", </w:t>
      </w:r>
      <w:proofErr w:type="gramStart"/>
      <w:r w:rsidRPr="00966C05">
        <w:rPr>
          <w:rFonts w:eastAsia="Times New Roman"/>
          <w:i/>
          <w:iCs/>
        </w:rPr>
        <w:t>i.e.</w:t>
      </w:r>
      <w:proofErr w:type="gramEnd"/>
      <w:r w:rsidRPr="00966C05">
        <w:rPr>
          <w:rFonts w:eastAsia="Times New Roman"/>
          <w:i/>
          <w:iCs/>
        </w:rPr>
        <w:t xml:space="preserve"> the expected pattern of the UE's changes between CM</w:t>
      </w:r>
      <w:r w:rsidRPr="00966C05">
        <w:rPr>
          <w:rFonts w:eastAsia="Times New Roman"/>
          <w:i/>
          <w:iCs/>
          <w:lang w:eastAsia="zh-CN"/>
        </w:rPr>
        <w:t>-</w:t>
      </w:r>
      <w:r w:rsidRPr="00966C05">
        <w:rPr>
          <w:rFonts w:eastAsia="Times New Roman"/>
          <w:i/>
          <w:iCs/>
        </w:rPr>
        <w:t>CONNECTED and CM</w:t>
      </w:r>
      <w:r w:rsidRPr="00966C05">
        <w:rPr>
          <w:rFonts w:eastAsia="Times New Roman"/>
          <w:i/>
          <w:iCs/>
          <w:lang w:eastAsia="zh-CN"/>
        </w:rPr>
        <w:t>-</w:t>
      </w:r>
      <w:r w:rsidRPr="00966C05">
        <w:rPr>
          <w:rFonts w:eastAsia="Times New Roman"/>
          <w:i/>
          <w:iCs/>
        </w:rPr>
        <w:t xml:space="preserve">IDLE states. This may be derived </w:t>
      </w:r>
      <w:proofErr w:type="gramStart"/>
      <w:r w:rsidRPr="00966C05">
        <w:rPr>
          <w:rFonts w:eastAsia="Times New Roman"/>
          <w:i/>
          <w:iCs/>
        </w:rPr>
        <w:t>e.g.</w:t>
      </w:r>
      <w:proofErr w:type="gramEnd"/>
      <w:r w:rsidRPr="00966C05">
        <w:rPr>
          <w:rFonts w:eastAsia="Times New Roman"/>
          <w:i/>
          <w:iCs/>
        </w:rPr>
        <w:t xml:space="preserve"> from the statistical information</w:t>
      </w:r>
      <w:r w:rsidRPr="00966C05">
        <w:rPr>
          <w:rFonts w:eastAsia="Times New Roman"/>
          <w:i/>
          <w:iCs/>
          <w:lang w:eastAsia="zh-CN"/>
        </w:rPr>
        <w:t xml:space="preserve">, or </w:t>
      </w:r>
      <w:r w:rsidRPr="00966C05">
        <w:rPr>
          <w:rFonts w:eastAsia="Times New Roman"/>
          <w:bCs/>
          <w:i/>
          <w:iCs/>
        </w:rPr>
        <w:t>Expected UE Behaviour</w:t>
      </w:r>
      <w:r w:rsidRPr="00966C05">
        <w:rPr>
          <w:rFonts w:eastAsia="Times New Roman"/>
          <w:i/>
          <w:iCs/>
        </w:rPr>
        <w:t xml:space="preserve"> or from subscription information;</w:t>
      </w:r>
    </w:p>
    <w:p w14:paraId="6A902FE2" w14:textId="77777777" w:rsidR="00966C05" w:rsidRPr="00966C05" w:rsidRDefault="00966C05" w:rsidP="00966C05">
      <w:pPr>
        <w:ind w:left="1571" w:hanging="284"/>
        <w:jc w:val="left"/>
        <w:rPr>
          <w:rFonts w:eastAsia="Times New Roman"/>
          <w:i/>
          <w:iCs/>
          <w:lang w:eastAsia="zh-CN"/>
        </w:rPr>
      </w:pPr>
      <w:r w:rsidRPr="00966C05">
        <w:rPr>
          <w:rFonts w:eastAsia="Times New Roman"/>
          <w:i/>
          <w:iCs/>
        </w:rPr>
        <w:t>-</w:t>
      </w:r>
      <w:r w:rsidRPr="00966C05">
        <w:rPr>
          <w:rFonts w:eastAsia="Times New Roman"/>
          <w:i/>
          <w:iCs/>
        </w:rPr>
        <w:tab/>
        <w:t xml:space="preserve">"Expected HO </w:t>
      </w:r>
      <w:r w:rsidRPr="00966C05">
        <w:rPr>
          <w:rFonts w:eastAsia="Times New Roman"/>
          <w:i/>
          <w:iCs/>
          <w:noProof/>
        </w:rPr>
        <w:t>behavior</w:t>
      </w:r>
      <w:r w:rsidRPr="00966C05">
        <w:rPr>
          <w:rFonts w:eastAsia="Times New Roman"/>
          <w:i/>
          <w:iCs/>
        </w:rPr>
        <w:t xml:space="preserve">", </w:t>
      </w:r>
      <w:proofErr w:type="gramStart"/>
      <w:r w:rsidRPr="00966C05">
        <w:rPr>
          <w:rFonts w:eastAsia="Times New Roman"/>
          <w:i/>
          <w:iCs/>
        </w:rPr>
        <w:t>i.e.</w:t>
      </w:r>
      <w:proofErr w:type="gramEnd"/>
      <w:r w:rsidRPr="00966C05">
        <w:rPr>
          <w:rFonts w:eastAsia="Times New Roman"/>
          <w:i/>
          <w:iCs/>
        </w:rPr>
        <w:t xml:space="preserve"> the expected interval between inter-RAN handovers. This may be derived </w:t>
      </w:r>
      <w:r w:rsidRPr="00966C05">
        <w:rPr>
          <w:rFonts w:eastAsia="Times New Roman"/>
          <w:i/>
          <w:iCs/>
          <w:lang w:eastAsia="zh-CN"/>
        </w:rPr>
        <w:t xml:space="preserve">by the AMF </w:t>
      </w:r>
      <w:proofErr w:type="gramStart"/>
      <w:r w:rsidRPr="00966C05">
        <w:rPr>
          <w:rFonts w:eastAsia="Times New Roman"/>
          <w:i/>
          <w:iCs/>
        </w:rPr>
        <w:t>e.g.</w:t>
      </w:r>
      <w:proofErr w:type="gramEnd"/>
      <w:r w:rsidRPr="00966C05">
        <w:rPr>
          <w:rFonts w:eastAsia="Times New Roman"/>
          <w:i/>
          <w:iCs/>
        </w:rPr>
        <w:t xml:space="preserve"> from the Mobility Pattern information;</w:t>
      </w:r>
    </w:p>
    <w:p w14:paraId="3889DF79" w14:textId="77777777" w:rsidR="00966C05" w:rsidRPr="00966C05" w:rsidRDefault="00966C05" w:rsidP="00966C05">
      <w:pPr>
        <w:ind w:left="1571" w:hanging="284"/>
        <w:jc w:val="left"/>
        <w:rPr>
          <w:rFonts w:eastAsia="Times New Roman"/>
          <w:i/>
          <w:iCs/>
        </w:rPr>
      </w:pPr>
      <w:r w:rsidRPr="00966C05">
        <w:rPr>
          <w:rFonts w:eastAsia="Times New Roman"/>
          <w:i/>
          <w:iCs/>
        </w:rPr>
        <w:t>-</w:t>
      </w:r>
      <w:r w:rsidRPr="00966C05">
        <w:rPr>
          <w:rFonts w:eastAsia="Times New Roman"/>
          <w:i/>
          <w:iCs/>
        </w:rPr>
        <w:tab/>
        <w:t xml:space="preserve">"Expected UE mobility", </w:t>
      </w:r>
      <w:proofErr w:type="gramStart"/>
      <w:r w:rsidRPr="00966C05">
        <w:rPr>
          <w:rFonts w:eastAsia="Times New Roman"/>
          <w:i/>
          <w:iCs/>
        </w:rPr>
        <w:t>i.e.</w:t>
      </w:r>
      <w:proofErr w:type="gramEnd"/>
      <w:r w:rsidRPr="00966C05">
        <w:rPr>
          <w:rFonts w:eastAsia="Times New Roman"/>
          <w:i/>
          <w:iCs/>
        </w:rPr>
        <w:t xml:space="preserve"> whether the UE is expected to be stationary or mobile. This may be derived </w:t>
      </w:r>
      <w:proofErr w:type="gramStart"/>
      <w:r w:rsidRPr="00966C05">
        <w:rPr>
          <w:rFonts w:eastAsia="Times New Roman"/>
          <w:i/>
          <w:iCs/>
        </w:rPr>
        <w:t>e.g.</w:t>
      </w:r>
      <w:proofErr w:type="gramEnd"/>
      <w:r w:rsidRPr="00966C05">
        <w:rPr>
          <w:rFonts w:eastAsia="Times New Roman"/>
          <w:i/>
          <w:iCs/>
        </w:rPr>
        <w:t xml:space="preserve"> from the statistical information or Expected UE Behaviour parameters or from subscription information;</w:t>
      </w:r>
    </w:p>
    <w:p w14:paraId="1C4EEDCA" w14:textId="77777777" w:rsidR="00966C05" w:rsidRPr="00966C05" w:rsidRDefault="00966C05" w:rsidP="00966C05">
      <w:pPr>
        <w:ind w:left="1571" w:hanging="284"/>
        <w:jc w:val="left"/>
        <w:rPr>
          <w:rFonts w:eastAsia="Times New Roman"/>
          <w:i/>
          <w:iCs/>
        </w:rPr>
      </w:pPr>
      <w:r w:rsidRPr="00966C05">
        <w:rPr>
          <w:rFonts w:eastAsia="Times New Roman"/>
          <w:i/>
          <w:iCs/>
        </w:rPr>
        <w:t>-</w:t>
      </w:r>
      <w:r w:rsidRPr="00966C05">
        <w:rPr>
          <w:rFonts w:eastAsia="Times New Roman"/>
          <w:i/>
          <w:iCs/>
        </w:rPr>
        <w:tab/>
        <w:t xml:space="preserve">"Expected UE moving trajectory" which may be derived </w:t>
      </w:r>
      <w:proofErr w:type="gramStart"/>
      <w:r w:rsidRPr="00966C05">
        <w:rPr>
          <w:rFonts w:eastAsia="Times New Roman"/>
          <w:i/>
          <w:iCs/>
        </w:rPr>
        <w:t>e.g.</w:t>
      </w:r>
      <w:proofErr w:type="gramEnd"/>
      <w:r w:rsidRPr="00966C05">
        <w:rPr>
          <w:rFonts w:eastAsia="Times New Roman"/>
          <w:i/>
          <w:iCs/>
        </w:rPr>
        <w:t xml:space="preserve"> from the statistical information or Expected UE Behaviour parameters or from subscription information.</w:t>
      </w:r>
    </w:p>
    <w:p w14:paraId="1B052724" w14:textId="77777777" w:rsidR="00966C05" w:rsidRPr="00966C05" w:rsidRDefault="00966C05" w:rsidP="00966C05">
      <w:pPr>
        <w:ind w:left="720"/>
        <w:jc w:val="left"/>
        <w:rPr>
          <w:rFonts w:eastAsia="Times New Roman"/>
          <w:i/>
          <w:iCs/>
        </w:rPr>
      </w:pPr>
      <w:r w:rsidRPr="00966C05">
        <w:rPr>
          <w:rFonts w:eastAsia="Times New Roman"/>
          <w:i/>
          <w:iCs/>
        </w:rPr>
        <w:t>The AMF decides when to send this information to the RAN as "Expected UE Behaviour" carried in N2 request over the N2 interface (see TS 38.413 [34]).</w:t>
      </w:r>
    </w:p>
    <w:p w14:paraId="5DE76C5B" w14:textId="7814ECE0" w:rsidR="00AD0D7C" w:rsidRDefault="00AD0D7C" w:rsidP="001A7C52">
      <w:pPr>
        <w:rPr>
          <w:lang w:eastAsia="zh-CN"/>
        </w:rPr>
      </w:pPr>
      <w:r>
        <w:rPr>
          <w:lang w:eastAsia="zh-CN"/>
        </w:rPr>
        <w:t>… and TS 23.502</w:t>
      </w:r>
    </w:p>
    <w:p w14:paraId="39F22F64" w14:textId="77777777" w:rsidR="00AD0D7C" w:rsidRPr="00AD0D7C" w:rsidRDefault="00AD0D7C" w:rsidP="00AD0D7C">
      <w:pPr>
        <w:keepNext/>
        <w:keepLines/>
        <w:spacing w:before="120"/>
        <w:ind w:left="2138" w:hanging="1418"/>
        <w:jc w:val="left"/>
        <w:outlineLvl w:val="3"/>
        <w:rPr>
          <w:rFonts w:ascii="Arial" w:eastAsia="Times New Roman" w:hAnsi="Arial"/>
          <w:i/>
          <w:iCs/>
          <w:sz w:val="24"/>
          <w:lang w:eastAsia="zh-CN"/>
        </w:rPr>
      </w:pPr>
      <w:bookmarkStart w:id="13" w:name="_Toc122443442"/>
      <w:r w:rsidRPr="00AD0D7C">
        <w:rPr>
          <w:rFonts w:ascii="Arial" w:eastAsia="Times New Roman" w:hAnsi="Arial"/>
          <w:i/>
          <w:iCs/>
          <w:sz w:val="24"/>
          <w:lang w:eastAsia="zh-CN"/>
        </w:rPr>
        <w:t>4.15.6.3</w:t>
      </w:r>
      <w:r w:rsidRPr="00AD0D7C">
        <w:rPr>
          <w:rFonts w:ascii="Arial" w:eastAsia="Times New Roman" w:hAnsi="Arial"/>
          <w:i/>
          <w:iCs/>
          <w:sz w:val="24"/>
          <w:lang w:eastAsia="zh-CN"/>
        </w:rPr>
        <w:tab/>
        <w:t xml:space="preserve">Expected UE </w:t>
      </w:r>
      <w:r w:rsidRPr="00AD0D7C">
        <w:rPr>
          <w:rFonts w:ascii="Arial" w:eastAsia="SimSun" w:hAnsi="Arial"/>
          <w:i/>
          <w:iCs/>
          <w:sz w:val="24"/>
          <w:lang w:eastAsia="zh-CN"/>
        </w:rPr>
        <w:t>B</w:t>
      </w:r>
      <w:r w:rsidRPr="00AD0D7C">
        <w:rPr>
          <w:rFonts w:ascii="Arial" w:eastAsia="Times New Roman" w:hAnsi="Arial"/>
          <w:i/>
          <w:iCs/>
          <w:sz w:val="24"/>
          <w:lang w:eastAsia="zh-CN"/>
        </w:rPr>
        <w:t xml:space="preserve">ehaviour </w:t>
      </w:r>
      <w:r w:rsidRPr="00AD0D7C">
        <w:rPr>
          <w:rFonts w:ascii="Arial" w:eastAsia="SimSun" w:hAnsi="Arial"/>
          <w:i/>
          <w:iCs/>
          <w:sz w:val="24"/>
          <w:lang w:eastAsia="zh-CN"/>
        </w:rPr>
        <w:t>p</w:t>
      </w:r>
      <w:r w:rsidRPr="00AD0D7C">
        <w:rPr>
          <w:rFonts w:ascii="Arial" w:eastAsia="Times New Roman" w:hAnsi="Arial"/>
          <w:i/>
          <w:iCs/>
          <w:sz w:val="24"/>
          <w:lang w:eastAsia="zh-CN"/>
        </w:rPr>
        <w:t>arameters</w:t>
      </w:r>
      <w:bookmarkEnd w:id="13"/>
    </w:p>
    <w:p w14:paraId="1B10EFEA" w14:textId="77777777" w:rsidR="00AD0D7C" w:rsidRPr="00AD0D7C" w:rsidRDefault="00AD0D7C" w:rsidP="00AD0D7C">
      <w:pPr>
        <w:ind w:left="720"/>
        <w:jc w:val="left"/>
        <w:rPr>
          <w:rFonts w:eastAsia="Times New Roman"/>
          <w:i/>
          <w:iCs/>
        </w:rPr>
      </w:pPr>
      <w:r w:rsidRPr="00AD0D7C">
        <w:rPr>
          <w:rFonts w:eastAsia="Times New Roman"/>
          <w:i/>
          <w:iCs/>
        </w:rPr>
        <w:t>These</w:t>
      </w:r>
      <w:r w:rsidRPr="00AD0D7C">
        <w:rPr>
          <w:rFonts w:eastAsia="SimSun"/>
          <w:i/>
          <w:iCs/>
          <w:lang w:eastAsia="zh-CN"/>
        </w:rPr>
        <w:t xml:space="preserve"> E</w:t>
      </w:r>
      <w:r w:rsidRPr="00AD0D7C">
        <w:rPr>
          <w:rFonts w:eastAsia="Times New Roman"/>
          <w:i/>
          <w:iCs/>
          <w:lang w:eastAsia="zh-CN"/>
        </w:rPr>
        <w:t>xpected UE Behaviour</w:t>
      </w:r>
      <w:r w:rsidRPr="00AD0D7C">
        <w:rPr>
          <w:rFonts w:eastAsia="Times New Roman"/>
          <w:i/>
          <w:iCs/>
        </w:rPr>
        <w:t xml:space="preserve"> parameters characterise the foreseen behaviour of a UE or a group of UEs. Sets of these parameters may be provided via the NEF to be stored as part of the subscriber data. Each parameter within the</w:t>
      </w:r>
      <w:r w:rsidRPr="00AD0D7C">
        <w:rPr>
          <w:rFonts w:eastAsia="Times New Roman"/>
          <w:i/>
          <w:iCs/>
          <w:lang w:eastAsia="zh-CN"/>
        </w:rPr>
        <w:t xml:space="preserve"> Expected UE Behaviour</w:t>
      </w:r>
      <w:r w:rsidRPr="00AD0D7C">
        <w:rPr>
          <w:rFonts w:eastAsia="Times New Roman"/>
          <w:i/>
          <w:iCs/>
        </w:rPr>
        <w:t xml:space="preserve"> shall have an associat</w:t>
      </w:r>
      <w:r w:rsidRPr="00AD0D7C">
        <w:rPr>
          <w:rFonts w:eastAsia="SimSun"/>
          <w:i/>
          <w:iCs/>
          <w:lang w:eastAsia="zh-CN"/>
        </w:rPr>
        <w:t xml:space="preserve">ing </w:t>
      </w:r>
      <w:r w:rsidRPr="00AD0D7C">
        <w:rPr>
          <w:rFonts w:eastAsia="Times New Roman"/>
          <w:i/>
          <w:iCs/>
        </w:rPr>
        <w:t xml:space="preserve">validity time. The validity time indicates when the </w:t>
      </w:r>
      <w:r w:rsidRPr="00AD0D7C">
        <w:rPr>
          <w:rFonts w:eastAsia="Times New Roman"/>
          <w:i/>
          <w:iCs/>
          <w:lang w:eastAsia="zh-CN"/>
        </w:rPr>
        <w:t>Expected UE Behaviour</w:t>
      </w:r>
      <w:r w:rsidRPr="00AD0D7C">
        <w:rPr>
          <w:rFonts w:eastAsia="Times New Roman"/>
          <w:i/>
          <w:iCs/>
        </w:rPr>
        <w:t xml:space="preserve"> parameter expires and shall be deleted by the </w:t>
      </w:r>
      <w:r w:rsidRPr="00AD0D7C">
        <w:rPr>
          <w:rFonts w:eastAsia="SimSun"/>
          <w:i/>
          <w:iCs/>
          <w:lang w:eastAsia="zh-CN"/>
        </w:rPr>
        <w:t>related NFs</w:t>
      </w:r>
      <w:r w:rsidRPr="00AD0D7C">
        <w:rPr>
          <w:rFonts w:eastAsia="Times New Roman"/>
          <w:i/>
          <w:iCs/>
        </w:rPr>
        <w:t xml:space="preserve">. The validity time may be set to indicate that the </w:t>
      </w:r>
      <w:proofErr w:type="gramStart"/>
      <w:r w:rsidRPr="00AD0D7C">
        <w:rPr>
          <w:rFonts w:eastAsia="Times New Roman"/>
          <w:i/>
          <w:iCs/>
        </w:rPr>
        <w:t xml:space="preserve">particular </w:t>
      </w:r>
      <w:r w:rsidRPr="00AD0D7C">
        <w:rPr>
          <w:rFonts w:eastAsia="Times New Roman"/>
          <w:i/>
          <w:iCs/>
          <w:lang w:eastAsia="zh-CN"/>
        </w:rPr>
        <w:t>Expected</w:t>
      </w:r>
      <w:proofErr w:type="gramEnd"/>
      <w:r w:rsidRPr="00AD0D7C">
        <w:rPr>
          <w:rFonts w:eastAsia="Times New Roman"/>
          <w:i/>
          <w:iCs/>
          <w:lang w:eastAsia="zh-CN"/>
        </w:rPr>
        <w:t xml:space="preserve"> UE Behaviour</w:t>
      </w:r>
      <w:r w:rsidRPr="00AD0D7C">
        <w:rPr>
          <w:rFonts w:eastAsia="Times New Roman"/>
          <w:i/>
          <w:iCs/>
        </w:rPr>
        <w:t xml:space="preserve"> parameter</w:t>
      </w:r>
      <w:r w:rsidRPr="00AD0D7C">
        <w:rPr>
          <w:rFonts w:eastAsia="SimSun"/>
          <w:i/>
          <w:iCs/>
          <w:lang w:eastAsia="zh-CN"/>
        </w:rPr>
        <w:t xml:space="preserve"> </w:t>
      </w:r>
      <w:r w:rsidRPr="00AD0D7C">
        <w:rPr>
          <w:rFonts w:eastAsia="Times New Roman"/>
          <w:i/>
          <w:iCs/>
        </w:rPr>
        <w:t xml:space="preserve">has no expiration time. When the validity time expires, the </w:t>
      </w:r>
      <w:r w:rsidRPr="00AD0D7C">
        <w:rPr>
          <w:rFonts w:eastAsia="SimSun"/>
          <w:i/>
          <w:iCs/>
          <w:lang w:eastAsia="zh-CN"/>
        </w:rPr>
        <w:t>related NFs</w:t>
      </w:r>
      <w:r w:rsidRPr="00AD0D7C">
        <w:rPr>
          <w:rFonts w:eastAsia="Times New Roman"/>
          <w:i/>
          <w:iCs/>
        </w:rPr>
        <w:t xml:space="preserve"> delete their local copy of the associated </w:t>
      </w:r>
      <w:r w:rsidRPr="00AD0D7C">
        <w:rPr>
          <w:rFonts w:eastAsia="Times New Roman"/>
          <w:i/>
          <w:iCs/>
          <w:lang w:eastAsia="zh-CN"/>
        </w:rPr>
        <w:t>Expected UE Behaviour</w:t>
      </w:r>
      <w:r w:rsidRPr="00AD0D7C">
        <w:rPr>
          <w:rFonts w:eastAsia="Times New Roman"/>
          <w:i/>
          <w:iCs/>
        </w:rPr>
        <w:t xml:space="preserve"> parameter(s).</w:t>
      </w:r>
      <w:r w:rsidRPr="00AD0D7C">
        <w:rPr>
          <w:rFonts w:eastAsia="SimSun"/>
          <w:i/>
          <w:iCs/>
          <w:lang w:eastAsia="zh-CN"/>
        </w:rPr>
        <w:t xml:space="preserve"> </w:t>
      </w:r>
      <w:r w:rsidRPr="00AD0D7C">
        <w:rPr>
          <w:rFonts w:eastAsia="SimSun"/>
          <w:i/>
          <w:iCs/>
        </w:rPr>
        <w:t xml:space="preserve">The provision procedure of the Expected UE Behaviour is realized by </w:t>
      </w:r>
      <w:r w:rsidRPr="00AD0D7C">
        <w:rPr>
          <w:rFonts w:eastAsia="SimSun"/>
          <w:i/>
          <w:iCs/>
          <w:lang w:eastAsia="zh-CN"/>
        </w:rPr>
        <w:t>e</w:t>
      </w:r>
      <w:r w:rsidRPr="00AD0D7C">
        <w:rPr>
          <w:rFonts w:eastAsia="Times New Roman"/>
          <w:i/>
          <w:iCs/>
        </w:rPr>
        <w:t xml:space="preserve">xternal </w:t>
      </w:r>
      <w:r w:rsidRPr="00AD0D7C">
        <w:rPr>
          <w:rFonts w:eastAsia="SimSun"/>
          <w:i/>
          <w:iCs/>
          <w:lang w:eastAsia="zh-CN"/>
        </w:rPr>
        <w:t>p</w:t>
      </w:r>
      <w:r w:rsidRPr="00AD0D7C">
        <w:rPr>
          <w:rFonts w:eastAsia="Times New Roman"/>
          <w:i/>
          <w:iCs/>
        </w:rPr>
        <w:t xml:space="preserve">arameter </w:t>
      </w:r>
      <w:r w:rsidRPr="00AD0D7C">
        <w:rPr>
          <w:rFonts w:eastAsia="SimSun"/>
          <w:i/>
          <w:iCs/>
          <w:lang w:eastAsia="zh-CN"/>
        </w:rPr>
        <w:t>p</w:t>
      </w:r>
      <w:r w:rsidRPr="00AD0D7C">
        <w:rPr>
          <w:rFonts w:eastAsia="Times New Roman"/>
          <w:i/>
          <w:iCs/>
        </w:rPr>
        <w:t>rovision</w:t>
      </w:r>
      <w:r w:rsidRPr="00AD0D7C">
        <w:rPr>
          <w:rFonts w:eastAsia="SimSun"/>
          <w:i/>
          <w:iCs/>
        </w:rPr>
        <w:t xml:space="preserve"> procedure defined in clause 4.15.6.2.</w:t>
      </w:r>
    </w:p>
    <w:p w14:paraId="73D09CA7" w14:textId="77777777" w:rsidR="00AD0D7C" w:rsidRPr="00AD0D7C" w:rsidRDefault="00AD0D7C" w:rsidP="00AD0D7C">
      <w:pPr>
        <w:ind w:left="720"/>
        <w:jc w:val="left"/>
        <w:rPr>
          <w:i/>
          <w:iCs/>
        </w:rPr>
      </w:pPr>
      <w:r w:rsidRPr="00AD0D7C">
        <w:rPr>
          <w:i/>
          <w:iCs/>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251698CC" w14:textId="77777777" w:rsidR="00AD0D7C" w:rsidRPr="00AD0D7C" w:rsidRDefault="00AD0D7C" w:rsidP="00AD0D7C">
      <w:pPr>
        <w:keepNext/>
        <w:keepLines/>
        <w:overflowPunct w:val="0"/>
        <w:autoSpaceDE w:val="0"/>
        <w:autoSpaceDN w:val="0"/>
        <w:adjustRightInd w:val="0"/>
        <w:spacing w:before="60"/>
        <w:ind w:left="720"/>
        <w:jc w:val="center"/>
        <w:textAlignment w:val="baseline"/>
        <w:rPr>
          <w:rFonts w:ascii="Arial" w:hAnsi="Arial"/>
          <w:b/>
          <w:i/>
          <w:iCs/>
          <w:lang w:eastAsia="en-GB"/>
        </w:rPr>
      </w:pPr>
      <w:r w:rsidRPr="00AD0D7C">
        <w:rPr>
          <w:rFonts w:ascii="Arial" w:hAnsi="Arial"/>
          <w:b/>
          <w:i/>
          <w:iCs/>
          <w:lang w:eastAsia="en-GB"/>
        </w:rPr>
        <w:lastRenderedPageBreak/>
        <w:t>Table 4.15.6.3-1: Description of Expected UE Behaviour parameters</w:t>
      </w:r>
    </w:p>
    <w:tbl>
      <w:tblPr>
        <w:tblW w:w="0" w:type="auto"/>
        <w:tblInd w:w="1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D0D7C" w:rsidRPr="00AD0D7C" w14:paraId="1FB35570" w14:textId="77777777" w:rsidTr="00AD0D7C">
        <w:tc>
          <w:tcPr>
            <w:tcW w:w="2977" w:type="dxa"/>
          </w:tcPr>
          <w:p w14:paraId="6EF093C3" w14:textId="77777777" w:rsidR="00AD0D7C" w:rsidRPr="00AD0D7C" w:rsidRDefault="00AD0D7C" w:rsidP="00AD0D7C">
            <w:pPr>
              <w:keepNext/>
              <w:keepLines/>
              <w:overflowPunct w:val="0"/>
              <w:autoSpaceDE w:val="0"/>
              <w:autoSpaceDN w:val="0"/>
              <w:adjustRightInd w:val="0"/>
              <w:spacing w:after="0"/>
              <w:jc w:val="center"/>
              <w:textAlignment w:val="baseline"/>
              <w:rPr>
                <w:rFonts w:ascii="Arial" w:hAnsi="Arial"/>
                <w:b/>
                <w:i/>
                <w:iCs/>
                <w:sz w:val="18"/>
                <w:lang w:eastAsia="en-GB"/>
              </w:rPr>
            </w:pPr>
            <w:r w:rsidRPr="00AD0D7C">
              <w:rPr>
                <w:rFonts w:ascii="Arial" w:hAnsi="Arial"/>
                <w:b/>
                <w:i/>
                <w:iCs/>
                <w:sz w:val="18"/>
                <w:lang w:eastAsia="en-GB"/>
              </w:rPr>
              <w:t>Expected UE Behaviour parameter</w:t>
            </w:r>
          </w:p>
        </w:tc>
        <w:tc>
          <w:tcPr>
            <w:tcW w:w="4678" w:type="dxa"/>
          </w:tcPr>
          <w:p w14:paraId="1E618EE3" w14:textId="77777777" w:rsidR="00AD0D7C" w:rsidRPr="00AD0D7C" w:rsidRDefault="00AD0D7C" w:rsidP="00AD0D7C">
            <w:pPr>
              <w:keepNext/>
              <w:keepLines/>
              <w:overflowPunct w:val="0"/>
              <w:autoSpaceDE w:val="0"/>
              <w:autoSpaceDN w:val="0"/>
              <w:adjustRightInd w:val="0"/>
              <w:spacing w:after="0"/>
              <w:jc w:val="center"/>
              <w:textAlignment w:val="baseline"/>
              <w:rPr>
                <w:rFonts w:ascii="Arial" w:hAnsi="Arial"/>
                <w:b/>
                <w:i/>
                <w:iCs/>
                <w:sz w:val="18"/>
                <w:lang w:eastAsia="en-GB"/>
              </w:rPr>
            </w:pPr>
            <w:r w:rsidRPr="00AD0D7C">
              <w:rPr>
                <w:rFonts w:ascii="Arial" w:hAnsi="Arial"/>
                <w:b/>
                <w:i/>
                <w:iCs/>
                <w:sz w:val="18"/>
                <w:lang w:eastAsia="en-GB"/>
              </w:rPr>
              <w:t>Description</w:t>
            </w:r>
          </w:p>
        </w:tc>
      </w:tr>
      <w:tr w:rsidR="00AD0D7C" w:rsidRPr="00AD0D7C" w14:paraId="0B87085B" w14:textId="77777777" w:rsidTr="00AD0D7C">
        <w:tc>
          <w:tcPr>
            <w:tcW w:w="2977" w:type="dxa"/>
          </w:tcPr>
          <w:p w14:paraId="3DE15B4A" w14:textId="77777777" w:rsidR="00AD0D7C" w:rsidRPr="00AD0D7C" w:rsidRDefault="00AD0D7C" w:rsidP="00AD0D7C">
            <w:pPr>
              <w:keepNext/>
              <w:keepLines/>
              <w:overflowPunct w:val="0"/>
              <w:autoSpaceDE w:val="0"/>
              <w:autoSpaceDN w:val="0"/>
              <w:adjustRightInd w:val="0"/>
              <w:spacing w:after="0"/>
              <w:jc w:val="left"/>
              <w:textAlignment w:val="baseline"/>
              <w:rPr>
                <w:rFonts w:ascii="Arial" w:hAnsi="Arial"/>
                <w:i/>
                <w:iCs/>
                <w:sz w:val="18"/>
                <w:lang w:eastAsia="en-GB"/>
              </w:rPr>
            </w:pPr>
            <w:r w:rsidRPr="00AD0D7C">
              <w:rPr>
                <w:rFonts w:ascii="Arial" w:hAnsi="Arial"/>
                <w:i/>
                <w:iCs/>
                <w:sz w:val="18"/>
                <w:lang w:eastAsia="en-GB"/>
              </w:rPr>
              <w:t>Expected UE Moving Trajectory</w:t>
            </w:r>
          </w:p>
        </w:tc>
        <w:tc>
          <w:tcPr>
            <w:tcW w:w="4678" w:type="dxa"/>
          </w:tcPr>
          <w:p w14:paraId="0978092B" w14:textId="77777777" w:rsidR="00AD0D7C" w:rsidRPr="00AD0D7C" w:rsidRDefault="00AD0D7C" w:rsidP="00AD0D7C">
            <w:pPr>
              <w:keepNext/>
              <w:keepLines/>
              <w:overflowPunct w:val="0"/>
              <w:autoSpaceDE w:val="0"/>
              <w:autoSpaceDN w:val="0"/>
              <w:adjustRightInd w:val="0"/>
              <w:spacing w:after="0"/>
              <w:jc w:val="left"/>
              <w:textAlignment w:val="baseline"/>
              <w:rPr>
                <w:rFonts w:ascii="Arial" w:hAnsi="Arial"/>
                <w:i/>
                <w:iCs/>
                <w:sz w:val="18"/>
                <w:lang w:eastAsia="en-GB"/>
              </w:rPr>
            </w:pPr>
            <w:r w:rsidRPr="00AD0D7C">
              <w:rPr>
                <w:rFonts w:ascii="Arial" w:hAnsi="Arial"/>
                <w:i/>
                <w:iCs/>
                <w:sz w:val="18"/>
                <w:lang w:eastAsia="en-GB"/>
              </w:rPr>
              <w:t>Identifies the UE's expected geographical movement</w:t>
            </w:r>
          </w:p>
          <w:p w14:paraId="5D045D95" w14:textId="77777777" w:rsidR="00AD0D7C" w:rsidRPr="00AD0D7C" w:rsidRDefault="00AD0D7C" w:rsidP="00AD0D7C">
            <w:pPr>
              <w:keepNext/>
              <w:keepLines/>
              <w:overflowPunct w:val="0"/>
              <w:autoSpaceDE w:val="0"/>
              <w:autoSpaceDN w:val="0"/>
              <w:adjustRightInd w:val="0"/>
              <w:spacing w:after="0"/>
              <w:jc w:val="left"/>
              <w:textAlignment w:val="baseline"/>
              <w:rPr>
                <w:rFonts w:ascii="Arial" w:hAnsi="Arial"/>
                <w:i/>
                <w:iCs/>
                <w:sz w:val="18"/>
                <w:lang w:eastAsia="en-GB"/>
              </w:rPr>
            </w:pPr>
            <w:r w:rsidRPr="00AD0D7C">
              <w:rPr>
                <w:rFonts w:ascii="Arial" w:hAnsi="Arial"/>
                <w:i/>
                <w:iCs/>
                <w:sz w:val="18"/>
                <w:lang w:eastAsia="en-GB"/>
              </w:rPr>
              <w:t>Example: A planned path of movement</w:t>
            </w:r>
          </w:p>
        </w:tc>
      </w:tr>
      <w:tr w:rsidR="00AD0D7C" w:rsidRPr="00AD0D7C" w14:paraId="2C527D7D" w14:textId="77777777" w:rsidTr="00AD0D7C">
        <w:tc>
          <w:tcPr>
            <w:tcW w:w="2977" w:type="dxa"/>
          </w:tcPr>
          <w:p w14:paraId="56583BC3" w14:textId="77777777" w:rsidR="00AD0D7C" w:rsidRPr="00AD0D7C" w:rsidRDefault="00AD0D7C" w:rsidP="00AD0D7C">
            <w:pPr>
              <w:keepNext/>
              <w:keepLines/>
              <w:overflowPunct w:val="0"/>
              <w:autoSpaceDE w:val="0"/>
              <w:autoSpaceDN w:val="0"/>
              <w:adjustRightInd w:val="0"/>
              <w:spacing w:after="0"/>
              <w:jc w:val="left"/>
              <w:textAlignment w:val="baseline"/>
              <w:rPr>
                <w:rFonts w:ascii="Arial" w:hAnsi="Arial"/>
                <w:i/>
                <w:iCs/>
                <w:sz w:val="18"/>
                <w:lang w:eastAsia="en-GB"/>
              </w:rPr>
            </w:pPr>
            <w:r w:rsidRPr="00AD0D7C">
              <w:rPr>
                <w:rFonts w:ascii="Arial" w:eastAsia="Times New Roman" w:hAnsi="Arial"/>
                <w:i/>
                <w:iCs/>
                <w:sz w:val="18"/>
                <w:lang w:eastAsia="en-GB"/>
              </w:rPr>
              <w:t>Stationary Indication</w:t>
            </w:r>
          </w:p>
        </w:tc>
        <w:tc>
          <w:tcPr>
            <w:tcW w:w="4678" w:type="dxa"/>
          </w:tcPr>
          <w:p w14:paraId="11F9843B" w14:textId="77777777" w:rsidR="00AD0D7C" w:rsidRPr="00AD0D7C" w:rsidRDefault="00AD0D7C" w:rsidP="00AD0D7C">
            <w:pPr>
              <w:keepNext/>
              <w:keepLines/>
              <w:overflowPunct w:val="0"/>
              <w:autoSpaceDE w:val="0"/>
              <w:autoSpaceDN w:val="0"/>
              <w:adjustRightInd w:val="0"/>
              <w:spacing w:after="0"/>
              <w:jc w:val="left"/>
              <w:textAlignment w:val="baseline"/>
              <w:rPr>
                <w:rFonts w:ascii="Arial" w:hAnsi="Arial"/>
                <w:i/>
                <w:iCs/>
                <w:sz w:val="18"/>
                <w:lang w:eastAsia="en-GB"/>
              </w:rPr>
            </w:pPr>
            <w:r w:rsidRPr="00AD0D7C">
              <w:rPr>
                <w:rFonts w:ascii="Arial" w:eastAsia="Times New Roman" w:hAnsi="Arial"/>
                <w:i/>
                <w:iCs/>
                <w:sz w:val="18"/>
                <w:lang w:eastAsia="en-GB"/>
              </w:rPr>
              <w:t>Identifies whether the UE is stationary or mobile [optional]</w:t>
            </w:r>
          </w:p>
        </w:tc>
      </w:tr>
      <w:tr w:rsidR="00AD0D7C" w:rsidRPr="00AD0D7C" w14:paraId="63426B6B" w14:textId="77777777" w:rsidTr="00AD0D7C">
        <w:tc>
          <w:tcPr>
            <w:tcW w:w="2977" w:type="dxa"/>
          </w:tcPr>
          <w:p w14:paraId="73A4E4C5"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Communication Duration Time</w:t>
            </w:r>
          </w:p>
        </w:tc>
        <w:tc>
          <w:tcPr>
            <w:tcW w:w="4678" w:type="dxa"/>
          </w:tcPr>
          <w:p w14:paraId="17E95AE5" w14:textId="77777777" w:rsidR="00AD0D7C" w:rsidRPr="00AD0D7C" w:rsidRDefault="00AD0D7C" w:rsidP="00AD0D7C">
            <w:pPr>
              <w:keepLines/>
              <w:widowControl w:val="0"/>
              <w:tabs>
                <w:tab w:val="right" w:leader="dot" w:pos="9639"/>
              </w:tabs>
              <w:overflowPunct w:val="0"/>
              <w:autoSpaceDE w:val="0"/>
              <w:autoSpaceDN w:val="0"/>
              <w:adjustRightInd w:val="0"/>
              <w:spacing w:after="0"/>
              <w:ind w:right="425"/>
              <w:jc w:val="left"/>
              <w:textAlignment w:val="baseline"/>
              <w:rPr>
                <w:rFonts w:eastAsia="Times New Roman"/>
                <w:i/>
                <w:iCs/>
                <w:noProof/>
                <w:lang w:eastAsia="en-GB"/>
              </w:rPr>
            </w:pPr>
            <w:r w:rsidRPr="00AD0D7C">
              <w:rPr>
                <w:rFonts w:eastAsia="Times New Roman"/>
                <w:i/>
                <w:iCs/>
                <w:noProof/>
                <w:lang w:eastAsia="en-GB"/>
              </w:rPr>
              <w:t>Indicates for how long the UE will normally stay in CM-Connected for data transmission.</w:t>
            </w:r>
          </w:p>
          <w:p w14:paraId="6E50CA72" w14:textId="77777777" w:rsidR="00AD0D7C" w:rsidRPr="00AD0D7C" w:rsidRDefault="00AD0D7C" w:rsidP="00AD0D7C">
            <w:pPr>
              <w:keepLines/>
              <w:widowControl w:val="0"/>
              <w:tabs>
                <w:tab w:val="right" w:leader="dot" w:pos="9639"/>
              </w:tabs>
              <w:overflowPunct w:val="0"/>
              <w:autoSpaceDE w:val="0"/>
              <w:autoSpaceDN w:val="0"/>
              <w:adjustRightInd w:val="0"/>
              <w:spacing w:after="0"/>
              <w:ind w:left="2268" w:right="425" w:hanging="2268"/>
              <w:jc w:val="left"/>
              <w:textAlignment w:val="baseline"/>
              <w:rPr>
                <w:rFonts w:eastAsia="Times New Roman"/>
                <w:i/>
                <w:iCs/>
                <w:noProof/>
                <w:lang w:eastAsia="en-GB"/>
              </w:rPr>
            </w:pPr>
            <w:r w:rsidRPr="00AD0D7C">
              <w:rPr>
                <w:rFonts w:eastAsia="Times New Roman"/>
                <w:i/>
                <w:iCs/>
                <w:noProof/>
                <w:lang w:eastAsia="en-GB"/>
              </w:rPr>
              <w:t>Example: 5 minutes.</w:t>
            </w:r>
          </w:p>
          <w:p w14:paraId="2C736DA7"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[optional]</w:t>
            </w:r>
          </w:p>
        </w:tc>
      </w:tr>
      <w:tr w:rsidR="00AD0D7C" w:rsidRPr="00AD0D7C" w14:paraId="0064C7F3" w14:textId="77777777" w:rsidTr="00AD0D7C">
        <w:tc>
          <w:tcPr>
            <w:tcW w:w="2977" w:type="dxa"/>
          </w:tcPr>
          <w:p w14:paraId="061FDA37"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Periodic Time</w:t>
            </w:r>
          </w:p>
        </w:tc>
        <w:tc>
          <w:tcPr>
            <w:tcW w:w="4678" w:type="dxa"/>
          </w:tcPr>
          <w:p w14:paraId="0F032A81"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Interval Time of periodic communication</w:t>
            </w:r>
          </w:p>
          <w:p w14:paraId="07824506"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Example: every hour.</w:t>
            </w:r>
          </w:p>
          <w:p w14:paraId="2B9EA676"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[optional]</w:t>
            </w:r>
          </w:p>
        </w:tc>
      </w:tr>
      <w:tr w:rsidR="00AD0D7C" w:rsidRPr="00AD0D7C" w14:paraId="2A8A74E2" w14:textId="77777777" w:rsidTr="00AD0D7C">
        <w:tc>
          <w:tcPr>
            <w:tcW w:w="2977" w:type="dxa"/>
          </w:tcPr>
          <w:p w14:paraId="355768E7"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Scheduled Communication Time</w:t>
            </w:r>
          </w:p>
        </w:tc>
        <w:tc>
          <w:tcPr>
            <w:tcW w:w="4678" w:type="dxa"/>
          </w:tcPr>
          <w:p w14:paraId="75604586"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Time and day of the week when the UE is available for communication.</w:t>
            </w:r>
          </w:p>
          <w:p w14:paraId="09582B95"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Example: Time: 13:00-20:00, Day: Monday.</w:t>
            </w:r>
          </w:p>
          <w:p w14:paraId="168C9706"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[optional]</w:t>
            </w:r>
          </w:p>
        </w:tc>
      </w:tr>
      <w:tr w:rsidR="00AD0D7C" w:rsidRPr="00AD0D7C" w14:paraId="4D2FA9F6" w14:textId="77777777" w:rsidTr="00AD0D7C">
        <w:tc>
          <w:tcPr>
            <w:tcW w:w="2977" w:type="dxa"/>
          </w:tcPr>
          <w:p w14:paraId="1CB2C251"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Battery Indication</w:t>
            </w:r>
          </w:p>
        </w:tc>
        <w:tc>
          <w:tcPr>
            <w:tcW w:w="4678" w:type="dxa"/>
          </w:tcPr>
          <w:p w14:paraId="10D56A75"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Identifies power consumption criticality for the UE: if the UE is battery powered with not rechargeable/not replaceable battery, battery powered with rechargeable/replaceable battery, or not battery powered.</w:t>
            </w:r>
          </w:p>
          <w:p w14:paraId="6661B37D"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[optional]</w:t>
            </w:r>
          </w:p>
        </w:tc>
      </w:tr>
      <w:tr w:rsidR="00AD0D7C" w:rsidRPr="00AD0D7C" w14:paraId="310A937A" w14:textId="77777777" w:rsidTr="00AD0D7C">
        <w:tc>
          <w:tcPr>
            <w:tcW w:w="2977" w:type="dxa"/>
          </w:tcPr>
          <w:p w14:paraId="38981D42"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Traffic Profile</w:t>
            </w:r>
          </w:p>
        </w:tc>
        <w:tc>
          <w:tcPr>
            <w:tcW w:w="4678" w:type="dxa"/>
          </w:tcPr>
          <w:p w14:paraId="3EA72D1E"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Identifies the type of data transmission: single packet transmission (UL or DL), dual packet transmission (UL with subsequent DL or DL with subsequent UL), multiple packets transmission</w:t>
            </w:r>
          </w:p>
          <w:p w14:paraId="2E7A9DF5"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[optional]</w:t>
            </w:r>
          </w:p>
        </w:tc>
      </w:tr>
      <w:tr w:rsidR="00AD0D7C" w:rsidRPr="00AD0D7C" w14:paraId="6C02CAEC" w14:textId="77777777" w:rsidTr="00AD0D7C">
        <w:tc>
          <w:tcPr>
            <w:tcW w:w="2977" w:type="dxa"/>
          </w:tcPr>
          <w:p w14:paraId="7DC87021"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Scheduled Communication Type</w:t>
            </w:r>
          </w:p>
        </w:tc>
        <w:tc>
          <w:tcPr>
            <w:tcW w:w="4678" w:type="dxa"/>
          </w:tcPr>
          <w:p w14:paraId="0D82A6C4"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Indicates that the Scheduled Communication Type is Downlink only or Uplink only or Bi-directional [To be used together with Scheduled Communication Time]</w:t>
            </w:r>
          </w:p>
          <w:p w14:paraId="68445B95"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Example: &lt;Scheduled Communication Time&gt;, DL only.</w:t>
            </w:r>
          </w:p>
          <w:p w14:paraId="217A4DAE"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 xml:space="preserve">[optional] </w:t>
            </w:r>
          </w:p>
        </w:tc>
      </w:tr>
      <w:tr w:rsidR="00AD0D7C" w:rsidRPr="00AD0D7C" w14:paraId="19F0CEBD" w14:textId="77777777" w:rsidTr="00AD0D7C">
        <w:tc>
          <w:tcPr>
            <w:tcW w:w="2977" w:type="dxa"/>
          </w:tcPr>
          <w:p w14:paraId="422FC136"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Expected Time and Day of Week in Trajectory</w:t>
            </w:r>
          </w:p>
        </w:tc>
        <w:tc>
          <w:tcPr>
            <w:tcW w:w="4678" w:type="dxa"/>
          </w:tcPr>
          <w:p w14:paraId="3D1409A9"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Identifies the time and day of week when the UE is expected to be at each location included in the Expected UE Moving Trajectory.</w:t>
            </w:r>
          </w:p>
          <w:p w14:paraId="44C37874" w14:textId="77777777" w:rsidR="00AD0D7C" w:rsidRPr="00AD0D7C" w:rsidRDefault="00AD0D7C" w:rsidP="00AD0D7C">
            <w:pPr>
              <w:keepNext/>
              <w:keepLines/>
              <w:overflowPunct w:val="0"/>
              <w:autoSpaceDE w:val="0"/>
              <w:autoSpaceDN w:val="0"/>
              <w:adjustRightInd w:val="0"/>
              <w:spacing w:after="0"/>
              <w:jc w:val="left"/>
              <w:textAlignment w:val="baseline"/>
              <w:rPr>
                <w:rFonts w:ascii="Arial" w:eastAsia="Times New Roman" w:hAnsi="Arial"/>
                <w:i/>
                <w:iCs/>
                <w:sz w:val="18"/>
                <w:lang w:eastAsia="en-GB"/>
              </w:rPr>
            </w:pPr>
            <w:r w:rsidRPr="00AD0D7C">
              <w:rPr>
                <w:rFonts w:ascii="Arial" w:eastAsia="Times New Roman" w:hAnsi="Arial"/>
                <w:i/>
                <w:iCs/>
                <w:sz w:val="18"/>
                <w:lang w:eastAsia="en-GB"/>
              </w:rPr>
              <w:t>[optional]</w:t>
            </w:r>
          </w:p>
        </w:tc>
      </w:tr>
    </w:tbl>
    <w:p w14:paraId="4637DEE8" w14:textId="77777777" w:rsidR="00AD0D7C" w:rsidRPr="00AD0D7C" w:rsidRDefault="00AD0D7C" w:rsidP="00AD0D7C">
      <w:pPr>
        <w:ind w:left="720"/>
        <w:jc w:val="left"/>
        <w:rPr>
          <w:rFonts w:eastAsia="Times New Roman"/>
          <w:i/>
          <w:iCs/>
        </w:rPr>
      </w:pPr>
    </w:p>
    <w:p w14:paraId="686F5799" w14:textId="77777777" w:rsidR="00AD0D7C" w:rsidRPr="00AD0D7C" w:rsidRDefault="00AD0D7C" w:rsidP="00AD0D7C">
      <w:pPr>
        <w:ind w:left="720"/>
        <w:jc w:val="left"/>
        <w:rPr>
          <w:rFonts w:eastAsia="Times New Roman"/>
          <w:i/>
          <w:iCs/>
        </w:rPr>
      </w:pPr>
      <w:r w:rsidRPr="00AD0D7C">
        <w:rPr>
          <w:rFonts w:eastAsia="Times New Roman"/>
          <w:i/>
          <w:iCs/>
        </w:rPr>
        <w:t>The Expected UE Moving Trajectory and the Expected Time and Day of Week in Trajectory may be used by the AMF. All other parameters may be used by the AMF and by the SMF.</w:t>
      </w:r>
    </w:p>
    <w:p w14:paraId="12808950" w14:textId="77777777" w:rsidR="00AD0D7C" w:rsidRPr="00AD0D7C" w:rsidRDefault="00AD0D7C" w:rsidP="00AD0D7C">
      <w:pPr>
        <w:ind w:left="720"/>
        <w:jc w:val="left"/>
        <w:rPr>
          <w:rFonts w:eastAsia="Times New Roman"/>
          <w:i/>
          <w:iCs/>
        </w:rPr>
      </w:pPr>
      <w:r w:rsidRPr="00AD0D7C">
        <w:rPr>
          <w:rFonts w:eastAsia="Times New Roman"/>
          <w:i/>
          <w:iCs/>
        </w:rPr>
        <w:t>The Scheduled Communication Type and the Traffic Profile should not be used by the AMF to release the UE when NAS Release Assistance Information from the UE is available.</w:t>
      </w:r>
    </w:p>
    <w:p w14:paraId="682077C9" w14:textId="77777777" w:rsidR="00AD0D7C" w:rsidRPr="00AD0D7C" w:rsidRDefault="00AD0D7C" w:rsidP="00AD0D7C">
      <w:pPr>
        <w:ind w:left="720"/>
        <w:jc w:val="left"/>
        <w:rPr>
          <w:rFonts w:eastAsia="Times New Roman"/>
        </w:rPr>
      </w:pPr>
      <w:r w:rsidRPr="00AD0D7C">
        <w:rPr>
          <w:rFonts w:eastAsia="Times New Roman"/>
          <w:i/>
          <w:iCs/>
        </w:rPr>
        <w:t>In the case of NB-IoT UEs, the parameters may be forwarded to the RAN to allow optimisation of Uu resource allocation for NB-IoT UE differentiation</w:t>
      </w:r>
      <w:r w:rsidRPr="00AD0D7C">
        <w:rPr>
          <w:rFonts w:eastAsia="Times New Roman"/>
        </w:rPr>
        <w:t>.</w:t>
      </w:r>
    </w:p>
    <w:p w14:paraId="1F0AAF93" w14:textId="77777777" w:rsidR="00AD0D7C" w:rsidRDefault="00AD0D7C" w:rsidP="001A7C52">
      <w:pPr>
        <w:rPr>
          <w:lang w:eastAsia="zh-CN"/>
        </w:rPr>
      </w:pPr>
    </w:p>
    <w:p w14:paraId="2E661214" w14:textId="652D5833" w:rsidR="00AD0D7C" w:rsidRDefault="004A1E98" w:rsidP="00AD0D7C">
      <w:pPr>
        <w:rPr>
          <w:rFonts w:eastAsia="SimSun"/>
          <w:lang w:val="en-US" w:eastAsia="zh-CN"/>
        </w:rPr>
      </w:pPr>
      <w:r>
        <w:rPr>
          <w:lang w:eastAsia="zh-CN"/>
        </w:rPr>
        <w:t>The term "expected UE behaviour" thus expresses specific parameters and provisioning methods which seem not applicable</w:t>
      </w:r>
      <w:r w:rsidR="00AD0D7C">
        <w:rPr>
          <w:lang w:eastAsia="zh-CN"/>
        </w:rPr>
        <w:t>. It</w:t>
      </w:r>
      <w:r>
        <w:rPr>
          <w:lang w:eastAsia="zh-CN"/>
        </w:rPr>
        <w:t xml:space="preserve"> has already been discussed in the study phase whether the </w:t>
      </w:r>
      <w:r w:rsidRPr="004A1E98">
        <w:rPr>
          <w:lang w:eastAsia="zh-CN"/>
        </w:rPr>
        <w:t>"Expected UE activity behavior"</w:t>
      </w:r>
      <w:r>
        <w:rPr>
          <w:lang w:eastAsia="zh-CN"/>
        </w:rPr>
        <w:t xml:space="preserve"> is suitable</w:t>
      </w:r>
      <w:r w:rsidR="001A7C52">
        <w:rPr>
          <w:lang w:eastAsia="zh-CN"/>
        </w:rPr>
        <w:t xml:space="preserve">, and it was not agreed to use that parameter. </w:t>
      </w:r>
      <w:r w:rsidR="001A7C52">
        <w:rPr>
          <w:rFonts w:eastAsia="SimSun"/>
          <w:lang w:val="en-US" w:eastAsia="zh-CN"/>
        </w:rPr>
        <w:t xml:space="preserve">It includes a communication duration time which is the expected duration </w:t>
      </w:r>
      <w:r w:rsidR="00AD0D7C">
        <w:rPr>
          <w:rFonts w:eastAsia="SimSun"/>
          <w:lang w:val="en-US" w:eastAsia="zh-CN"/>
        </w:rPr>
        <w:t>and thus not express how frequently a UE is expected to need to return to RRC-Connected state to send data. The "expected UE behavior" also relates either to a UE or a PDU session, but not an MBS session.</w:t>
      </w:r>
    </w:p>
    <w:p w14:paraId="7869A1F6" w14:textId="403C2287" w:rsidR="001A7C52" w:rsidRDefault="001A7C52" w:rsidP="001A7C52">
      <w:pPr>
        <w:rPr>
          <w:rFonts w:eastAsia="SimSun"/>
          <w:lang w:val="en-US" w:eastAsia="zh-CN"/>
        </w:rPr>
      </w:pPr>
    </w:p>
    <w:p w14:paraId="5E055C00" w14:textId="6D924A4D" w:rsidR="00AD0D7C" w:rsidRDefault="00AD0D7C" w:rsidP="001A7C52">
      <w:pPr>
        <w:rPr>
          <w:rFonts w:eastAsia="SimSun"/>
          <w:lang w:val="en-US" w:eastAsia="zh-CN"/>
        </w:rPr>
      </w:pPr>
      <w:r>
        <w:rPr>
          <w:rFonts w:eastAsia="SimSun"/>
          <w:lang w:val="en-US" w:eastAsia="zh-CN"/>
        </w:rPr>
        <w:t xml:space="preserve">It was questioned whether the term "UE level MBS assistance information" or </w:t>
      </w:r>
      <w:r>
        <w:rPr>
          <w:rFonts w:eastAsia="SimSun"/>
          <w:lang w:val="en-US" w:eastAsia="zh-CN"/>
        </w:rPr>
        <w:t>"MBS assistance information"</w:t>
      </w:r>
      <w:r>
        <w:rPr>
          <w:rFonts w:eastAsia="SimSun"/>
          <w:lang w:val="en-US" w:eastAsia="zh-CN"/>
        </w:rPr>
        <w:t xml:space="preserve"> is more appropriate. In the TR phase there were proposals for MBS session level assistance information, but it was concluded </w:t>
      </w:r>
      <w:r>
        <w:rPr>
          <w:rFonts w:eastAsia="SimSun"/>
          <w:lang w:val="en-US" w:eastAsia="zh-CN"/>
        </w:rPr>
        <w:lastRenderedPageBreak/>
        <w:t xml:space="preserve">that existing QoS parameters are sufficient for that purpose. </w:t>
      </w:r>
      <w:proofErr w:type="gramStart"/>
      <w:r w:rsidR="00D13817">
        <w:rPr>
          <w:rFonts w:eastAsia="SimSun"/>
          <w:lang w:val="en-US" w:eastAsia="zh-CN"/>
        </w:rPr>
        <w:t>Thus</w:t>
      </w:r>
      <w:proofErr w:type="gramEnd"/>
      <w:r w:rsidR="00D13817">
        <w:rPr>
          <w:rFonts w:eastAsia="SimSun"/>
          <w:lang w:val="en-US" w:eastAsia="zh-CN"/>
        </w:rPr>
        <w:t xml:space="preserve"> the qualifier "UE level" seems unnecessary and the term </w:t>
      </w:r>
      <w:r w:rsidR="00D13817">
        <w:rPr>
          <w:rFonts w:eastAsia="SimSun"/>
          <w:lang w:val="en-US" w:eastAsia="zh-CN"/>
        </w:rPr>
        <w:t>"MBS assistance information"</w:t>
      </w:r>
      <w:r w:rsidR="00D13817">
        <w:rPr>
          <w:rFonts w:eastAsia="SimSun"/>
          <w:lang w:val="en-US" w:eastAsia="zh-CN"/>
        </w:rPr>
        <w:t xml:space="preserve"> is suggested for simplicity</w:t>
      </w:r>
    </w:p>
    <w:p w14:paraId="223B2609" w14:textId="67D51C33" w:rsidR="00D13817" w:rsidRPr="00D13817" w:rsidRDefault="00D13817" w:rsidP="00AD0D7C">
      <w:pPr>
        <w:rPr>
          <w:rFonts w:eastAsia="SimSun"/>
          <w:b/>
          <w:bCs/>
          <w:lang w:val="en-US" w:eastAsia="zh-CN"/>
        </w:rPr>
      </w:pPr>
      <w:r w:rsidRPr="00D13817">
        <w:rPr>
          <w:rFonts w:eastAsia="SimSun"/>
          <w:b/>
          <w:bCs/>
          <w:lang w:val="en-US" w:eastAsia="zh-CN"/>
        </w:rPr>
        <w:t xml:space="preserve">Proposal 1: Avoid term "expected UE behavior" in definition of </w:t>
      </w:r>
      <w:r w:rsidRPr="00D13817">
        <w:rPr>
          <w:b/>
          <w:bCs/>
          <w:lang w:eastAsia="zh-CN"/>
        </w:rPr>
        <w:t>MBS assistance information</w:t>
      </w:r>
      <w:r w:rsidRPr="00D13817">
        <w:rPr>
          <w:b/>
          <w:bCs/>
          <w:lang w:eastAsia="zh-CN"/>
        </w:rPr>
        <w:t xml:space="preserve"> to avoid ambiguities with respect to the applicability of related existing parameters and procedures.</w:t>
      </w:r>
    </w:p>
    <w:p w14:paraId="55C6EE5E" w14:textId="405F902F" w:rsidR="00D13817" w:rsidRPr="00D13817" w:rsidRDefault="00AD0D7C" w:rsidP="00AD0D7C">
      <w:pPr>
        <w:rPr>
          <w:b/>
          <w:bCs/>
          <w:lang w:eastAsia="zh-CN"/>
        </w:rPr>
      </w:pPr>
      <w:r w:rsidRPr="00D13817">
        <w:rPr>
          <w:rFonts w:eastAsia="SimSun"/>
          <w:b/>
          <w:bCs/>
          <w:lang w:val="en-US" w:eastAsia="zh-CN"/>
        </w:rPr>
        <w:t xml:space="preserve">Proposal </w:t>
      </w:r>
      <w:r w:rsidR="00D13817" w:rsidRPr="00D13817">
        <w:rPr>
          <w:rFonts w:eastAsia="SimSun"/>
          <w:b/>
          <w:bCs/>
          <w:lang w:val="en-US" w:eastAsia="zh-CN"/>
        </w:rPr>
        <w:t>2</w:t>
      </w:r>
      <w:r w:rsidRPr="00D13817">
        <w:rPr>
          <w:rFonts w:eastAsia="SimSun"/>
          <w:b/>
          <w:bCs/>
          <w:lang w:val="en-US" w:eastAsia="zh-CN"/>
        </w:rPr>
        <w:t xml:space="preserve">: </w:t>
      </w:r>
      <w:r w:rsidR="00D13817" w:rsidRPr="00D13817">
        <w:rPr>
          <w:b/>
          <w:bCs/>
          <w:lang w:eastAsia="zh-CN"/>
        </w:rPr>
        <w:t>The MBS assistance information is an optional parameter which express that the UE is preferred to be kept in RRC_CONNECTED state when receiving MBS data</w:t>
      </w:r>
      <w:r w:rsidRPr="00D13817">
        <w:rPr>
          <w:b/>
          <w:bCs/>
          <w:lang w:eastAsia="zh-CN"/>
        </w:rPr>
        <w:t>.</w:t>
      </w:r>
      <w:r w:rsidR="00D13817">
        <w:rPr>
          <w:b/>
          <w:bCs/>
          <w:lang w:eastAsia="zh-CN"/>
        </w:rPr>
        <w:t xml:space="preserve"> (</w:t>
      </w:r>
      <w:proofErr w:type="gramStart"/>
      <w:r w:rsidR="00D13817">
        <w:rPr>
          <w:b/>
          <w:bCs/>
          <w:lang w:eastAsia="zh-CN"/>
        </w:rPr>
        <w:t>maintain</w:t>
      </w:r>
      <w:proofErr w:type="gramEnd"/>
      <w:r w:rsidR="00D13817">
        <w:rPr>
          <w:b/>
          <w:bCs/>
          <w:lang w:eastAsia="zh-CN"/>
        </w:rPr>
        <w:t xml:space="preserve"> definition in Clause 6.X)</w:t>
      </w:r>
    </w:p>
    <w:p w14:paraId="1550148B" w14:textId="738C2F0C" w:rsidR="00AD0D7C" w:rsidRPr="00D13817" w:rsidRDefault="00D13817" w:rsidP="00AD0D7C">
      <w:pPr>
        <w:rPr>
          <w:b/>
          <w:bCs/>
          <w:lang w:eastAsia="zh-CN"/>
        </w:rPr>
      </w:pPr>
      <w:r w:rsidRPr="00D13817">
        <w:rPr>
          <w:b/>
          <w:bCs/>
          <w:lang w:eastAsia="zh-CN"/>
        </w:rPr>
        <w:t xml:space="preserve">Proposal 3: The </w:t>
      </w:r>
      <w:r w:rsidR="00AD0D7C" w:rsidRPr="00D13817">
        <w:rPr>
          <w:b/>
          <w:bCs/>
          <w:lang w:eastAsia="zh-CN"/>
        </w:rPr>
        <w:t xml:space="preserve">AF </w:t>
      </w:r>
      <w:r w:rsidRPr="00D13817">
        <w:rPr>
          <w:b/>
          <w:bCs/>
          <w:lang w:eastAsia="zh-CN"/>
        </w:rPr>
        <w:t xml:space="preserve">derives the </w:t>
      </w:r>
      <w:r w:rsidRPr="00D13817">
        <w:rPr>
          <w:b/>
          <w:bCs/>
          <w:lang w:eastAsia="zh-CN"/>
        </w:rPr>
        <w:t xml:space="preserve">MBS assistance information </w:t>
      </w:r>
      <w:r w:rsidR="00AD0D7C" w:rsidRPr="00D13817">
        <w:rPr>
          <w:b/>
          <w:bCs/>
          <w:lang w:eastAsia="zh-CN"/>
        </w:rPr>
        <w:t xml:space="preserve">from expected traffic patters, </w:t>
      </w:r>
      <w:proofErr w:type="gramStart"/>
      <w:r w:rsidR="00AD0D7C" w:rsidRPr="00D13817">
        <w:rPr>
          <w:b/>
          <w:bCs/>
          <w:lang w:eastAsia="zh-CN"/>
        </w:rPr>
        <w:t>e.g.</w:t>
      </w:r>
      <w:proofErr w:type="gramEnd"/>
      <w:r w:rsidR="00AD0D7C" w:rsidRPr="00D13817">
        <w:rPr>
          <w:b/>
          <w:bCs/>
          <w:lang w:eastAsia="zh-CN"/>
        </w:rPr>
        <w:t xml:space="preserve"> frequent talker behaviour of the UE.</w:t>
      </w:r>
    </w:p>
    <w:p w14:paraId="4671E1A1" w14:textId="3C30C4EE" w:rsidR="00AD0D7C" w:rsidRDefault="00AD0D7C" w:rsidP="001A7C52">
      <w:pPr>
        <w:rPr>
          <w:rFonts w:eastAsia="SimSun"/>
          <w:lang w:val="en-US" w:eastAsia="zh-CN"/>
        </w:rPr>
      </w:pPr>
    </w:p>
    <w:sectPr w:rsidR="00AD0D7C">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AF3" w14:textId="77777777" w:rsidR="00982D69" w:rsidRDefault="00982D69" w:rsidP="00982D69">
      <w:pPr>
        <w:spacing w:after="0"/>
      </w:pPr>
      <w:r>
        <w:separator/>
      </w:r>
    </w:p>
  </w:endnote>
  <w:endnote w:type="continuationSeparator" w:id="0">
    <w:p w14:paraId="02719BD3" w14:textId="77777777" w:rsidR="00982D69" w:rsidRDefault="00982D6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9A38" w14:textId="77777777" w:rsidR="00982D69" w:rsidRDefault="00982D69" w:rsidP="00982D69">
      <w:pPr>
        <w:spacing w:after="0"/>
      </w:pPr>
      <w:r>
        <w:separator/>
      </w:r>
    </w:p>
  </w:footnote>
  <w:footnote w:type="continuationSeparator" w:id="0">
    <w:p w14:paraId="0C783DA1" w14:textId="77777777" w:rsidR="00982D69" w:rsidRDefault="00982D6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67F83"/>
    <w:rsid w:val="00155289"/>
    <w:rsid w:val="00195037"/>
    <w:rsid w:val="001A7C52"/>
    <w:rsid w:val="001F65EB"/>
    <w:rsid w:val="00217BB4"/>
    <w:rsid w:val="002C3B91"/>
    <w:rsid w:val="004172D5"/>
    <w:rsid w:val="00495A3B"/>
    <w:rsid w:val="004A1E98"/>
    <w:rsid w:val="0054345A"/>
    <w:rsid w:val="005D209A"/>
    <w:rsid w:val="006136C1"/>
    <w:rsid w:val="006A71BA"/>
    <w:rsid w:val="006C478D"/>
    <w:rsid w:val="00873616"/>
    <w:rsid w:val="008B1387"/>
    <w:rsid w:val="00966C05"/>
    <w:rsid w:val="00982D69"/>
    <w:rsid w:val="00AD0D7C"/>
    <w:rsid w:val="00BC45FC"/>
    <w:rsid w:val="00BC4AF4"/>
    <w:rsid w:val="00CD378F"/>
    <w:rsid w:val="00D13817"/>
    <w:rsid w:val="00D96F5A"/>
    <w:rsid w:val="00E263F7"/>
    <w:rsid w:val="00E91EC1"/>
    <w:rsid w:val="00EC384A"/>
    <w:rsid w:val="00EE6D40"/>
    <w:rsid w:val="00EF5881"/>
    <w:rsid w:val="00F6013C"/>
    <w:rsid w:val="00FE6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4AHE_Electronic_2023-01/Docs/S2-2301590.zip" TargetMode="External"/><Relationship Id="rId3" Type="http://schemas.openxmlformats.org/officeDocument/2006/relationships/settings" Target="settings.xml"/><Relationship Id="rId7" Type="http://schemas.openxmlformats.org/officeDocument/2006/relationships/hyperlink" Target="https://www.3gpp.org/ftp/tsg_sa/WG2_Arch/TSGS2_154AHE_Electronic_2023-01/Docs/S2-230159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4</cp:revision>
  <dcterms:created xsi:type="dcterms:W3CDTF">2023-02-10T15:16:00Z</dcterms:created>
  <dcterms:modified xsi:type="dcterms:W3CDTF">2023-02-10T17:14:00Z</dcterms:modified>
</cp:coreProperties>
</file>